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72A" w:rsidRDefault="00000000">
      <w:pPr>
        <w:spacing w:after="6" w:line="250" w:lineRule="auto"/>
        <w:ind w:left="-117" w:right="12225" w:hanging="10"/>
      </w:pPr>
      <w:r>
        <w:rPr>
          <w:rFonts w:ascii="Arial" w:eastAsia="Arial" w:hAnsi="Arial" w:cs="Arial"/>
          <w:b/>
          <w:sz w:val="14"/>
        </w:rPr>
        <w:t>Załącznik Nr 2 do</w:t>
      </w:r>
    </w:p>
    <w:p w:rsidR="0005772A" w:rsidRDefault="00000000">
      <w:pPr>
        <w:spacing w:after="6" w:line="250" w:lineRule="auto"/>
        <w:ind w:left="-117" w:right="12225" w:hanging="10"/>
      </w:pPr>
      <w:r>
        <w:rPr>
          <w:rFonts w:ascii="Arial" w:eastAsia="Arial" w:hAnsi="Arial" w:cs="Arial"/>
          <w:b/>
          <w:sz w:val="14"/>
        </w:rPr>
        <w:t xml:space="preserve">Uchwały Nr </w:t>
      </w:r>
      <w:r w:rsidR="006F6C57">
        <w:rPr>
          <w:rFonts w:ascii="Arial" w:eastAsia="Arial" w:hAnsi="Arial" w:cs="Arial"/>
          <w:b/>
          <w:sz w:val="14"/>
        </w:rPr>
        <w:t>XLVIII/374</w:t>
      </w:r>
      <w:r>
        <w:rPr>
          <w:rFonts w:ascii="Arial" w:eastAsia="Arial" w:hAnsi="Arial" w:cs="Arial"/>
          <w:b/>
          <w:sz w:val="14"/>
        </w:rPr>
        <w:t>/22</w:t>
      </w:r>
    </w:p>
    <w:p w:rsidR="0005772A" w:rsidRDefault="00000000">
      <w:pPr>
        <w:spacing w:after="200" w:line="250" w:lineRule="auto"/>
        <w:ind w:left="-117" w:right="1222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810133</wp:posOffset>
            </wp:positionH>
            <wp:positionV relativeFrom="page">
              <wp:posOffset>450215</wp:posOffset>
            </wp:positionV>
            <wp:extent cx="3600450" cy="3600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4"/>
        </w:rPr>
        <w:t>Rady Gminy Jadów z dnia 28 grudnia 2022 roku</w:t>
      </w:r>
    </w:p>
    <w:p w:rsidR="0005772A" w:rsidRDefault="00000000">
      <w:pPr>
        <w:spacing w:after="0"/>
        <w:ind w:right="5537"/>
        <w:jc w:val="right"/>
      </w:pPr>
      <w:r>
        <w:rPr>
          <w:rFonts w:ascii="Arial" w:eastAsia="Arial" w:hAnsi="Arial" w:cs="Arial"/>
          <w:sz w:val="10"/>
        </w:rPr>
        <w:t>kwoty w zł</w:t>
      </w: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05772A" w:rsidTr="003505D5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05772A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</w:tr>
      <w:tr w:rsidR="0005772A" w:rsidTr="003505D5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56 262 699,00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11 290 277,00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18 647 973,00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14 583 937,00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8 375 000,00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52 897 187,00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1.a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11 174 393,00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2 574 393,00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10 124 393,00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1.b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45 088 306,00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8 715 884,00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16 147 973,00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12 083 937,00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5 825 000,00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42 772 794,00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169"/>
            </w:pPr>
            <w:r>
              <w:rPr>
                <w:rFonts w:ascii="Arial" w:eastAsia="Arial" w:hAnsi="Arial" w:cs="Arial"/>
                <w:sz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6 563 644,00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3 818 570,00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1 309 000,00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5 990 903,00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6 563 644,00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3 818 570,00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1 309 000,00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5 990 903,00</w:t>
            </w:r>
          </w:p>
        </w:tc>
      </w:tr>
      <w:tr w:rsidR="0005772A" w:rsidTr="003505D5">
        <w:trPr>
          <w:trHeight w:val="1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PROJEKT ASI Regionalne partnerstwo samorządów Mazowsza dla aktywizacji społeczeństwa informacyjnego w zakresie e-administracji i geoinformacji. DZIAŁANIE 2.1-"E-usługi", "Wzrost e-potencjału Mazowsza." - Przyspieszenie wzrostu konkurencyjności województwa 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8 078,00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8 078,00</w:t>
            </w:r>
          </w:p>
        </w:tc>
      </w:tr>
      <w:tr w:rsidR="0005772A" w:rsidTr="003505D5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Projekt „Cyfrowa Gmina”- podniesienie kompetencji cyfrowych mieszkańców województwa mazowieckiego - Przyspieszenie wzrostu konkurencyjności województwa mazowieckiego przez budowanie społeczeństwa informacyjnego i gospodarki opartej na wiedzy poprzez stworzenie zintegrowanych baz wiedzy na Mazowszu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222 990,00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219 492,00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219 492,00</w:t>
            </w:r>
          </w:p>
        </w:tc>
      </w:tr>
      <w:tr w:rsidR="0005772A" w:rsidTr="003505D5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Modernizacja hydroforni w Nowym Jadowie (SUW)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163 333,00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3 163 333,00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Rozbudowa kanalizacji sanitarnej na terenie gminy Jadów - Ochrona środowiska naturalnego, poprawa jakości życia mieszkańców, wzrost potencjału turystycznego i osiedleńczego, zapewnienie podstawowej infrastruktury technicznej.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</w:tr>
      <w:tr w:rsidR="0005772A" w:rsidTr="003505D5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1.1.2.5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Rozbudowa sieci wodociągowej w gminie - Ochrona środowiska naturalnego, poprawa jakości życia mieszkańców, wzrost potencjału turystycznego i osiedleńczego,zapewnienie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391 000,00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1 209 000,00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2 100 000,00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49 699 055,00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7 471 707,00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17 884 640,00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13 274 937,00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8 275 000,00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46 906 284,00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11 174 393,00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2 574 393,00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10 124 393,00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1.3.1.1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176"/>
            </w:pPr>
            <w:r>
              <w:rPr>
                <w:rFonts w:ascii="Arial" w:eastAsia="Arial" w:hAnsi="Arial" w:cs="Arial"/>
                <w:sz w:val="14"/>
              </w:rPr>
              <w:t>Odbieranie i zagospodarowanie odpadów komunalnych z terenu Gminy -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10 114 393,00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2 564 393,00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10 114 393,00</w:t>
            </w:r>
          </w:p>
        </w:tc>
      </w:tr>
      <w:tr w:rsidR="0005772A" w:rsidTr="003505D5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Limit 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5772A" w:rsidRDefault="0000000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Limit zobowiązań</w:t>
            </w:r>
          </w:p>
        </w:tc>
      </w:tr>
      <w:tr w:rsidR="0005772A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2A" w:rsidRDefault="0005772A"/>
        </w:tc>
      </w:tr>
      <w:tr w:rsidR="0005772A" w:rsidTr="003505D5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Od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5772A"/>
        </w:tc>
      </w:tr>
      <w:tr w:rsidR="0005772A" w:rsidTr="003505D5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1.3.1.2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75"/>
            </w:pPr>
            <w:r>
              <w:rPr>
                <w:rFonts w:ascii="Arial" w:eastAsia="Arial" w:hAnsi="Arial" w:cs="Arial"/>
                <w:sz w:val="14"/>
              </w:rPr>
              <w:t>Plan przestrzennego zagospodarowania Gminy - Przyspieszenie wzrostu konkurencyjności województwa mazowieckiego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</w:tr>
      <w:tr w:rsidR="0005772A" w:rsidTr="003505D5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38 524 662,00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4 897 314,00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15 384 640,00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10 774 937,00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5 725 000,00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36 781 891,00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145"/>
            </w:pPr>
            <w:r>
              <w:rPr>
                <w:rFonts w:ascii="Arial" w:eastAsia="Arial" w:hAnsi="Arial" w:cs="Arial"/>
                <w:sz w:val="14"/>
              </w:rPr>
              <w:t>Budowa ul. Długiej  w Urlach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521 500,00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922 500,00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Rozbudowa dróg w Borzymach- Piękna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669 000,00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1 170 000,00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Przebudowa drogi gminnej nr 430208W ulicy Długiej w miejscowości</w:t>
            </w:r>
          </w:p>
          <w:p w:rsidR="0005772A" w:rsidRDefault="00000000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>Zawiszyn oraz Myszadła - Zwiekszenie dostępności komunikacyjnej Gminy, poprawa funkcjonalności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1 990 000,00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2 000 000,00</w:t>
            </w:r>
          </w:p>
        </w:tc>
      </w:tr>
      <w:tr w:rsidR="0005772A" w:rsidTr="003505D5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Modernizacja budynku OSP Wólka Sulejowska i terenu przyległego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110 853,00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110 853,00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Przebudowa drogi gminnej-ul. Spokojna w Zawiszynie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572 000,00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91"/>
            </w:pPr>
            <w:r>
              <w:rPr>
                <w:rFonts w:ascii="Arial" w:eastAsia="Arial" w:hAnsi="Arial" w:cs="Arial"/>
                <w:sz w:val="14"/>
              </w:rPr>
              <w:t>Budowa dróg we wsi Sitne ul. Działkowa, Akacjowa, Polna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38 361,00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742 639,00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808 000,00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1.3.2.27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drogi gminnej ul. Kwiatowej w miejscowości Sulejów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1 190 000,00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1.3.2.31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5"/>
            </w:pPr>
            <w:r>
              <w:rPr>
                <w:rFonts w:ascii="Arial" w:eastAsia="Arial" w:hAnsi="Arial" w:cs="Arial"/>
                <w:sz w:val="14"/>
              </w:rPr>
              <w:t>Budowa infrastruktury turystycznej w Gminie Jadów - Ochrona środowiska naturalnego, poprawa jakości życia mieszkańców, wzrost potencjału turystycznego i osiedleńczego,zapewnienie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142 000,00</w:t>
            </w:r>
          </w:p>
        </w:tc>
      </w:tr>
      <w:tr w:rsidR="0005772A" w:rsidTr="003505D5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Rozbudowa drogi gminnej nr ewid. 20 w miejscowości Nowinki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30 422,00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320 578,00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351 000,00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67"/>
            </w:pPr>
            <w:r>
              <w:rPr>
                <w:rFonts w:ascii="Arial" w:eastAsia="Arial" w:hAnsi="Arial" w:cs="Arial"/>
                <w:sz w:val="14"/>
              </w:rPr>
              <w:t>Budowa chodnika w Starowoli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122 000,00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161"/>
            </w:pPr>
            <w:r>
              <w:rPr>
                <w:rFonts w:ascii="Arial" w:eastAsia="Arial" w:hAnsi="Arial" w:cs="Arial"/>
                <w:sz w:val="14"/>
              </w:rPr>
              <w:t>Budowa chodnika w Jadowie- Zielona Droga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521 000,00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Rozbudowa drogi gminnej nr 430226 Ww miejscowości Sitne oraz</w:t>
            </w:r>
          </w:p>
          <w:p w:rsidR="0005772A" w:rsidRDefault="00000000">
            <w:pPr>
              <w:ind w:right="153"/>
            </w:pPr>
            <w:r>
              <w:rPr>
                <w:rFonts w:ascii="Arial" w:eastAsia="Arial" w:hAnsi="Arial" w:cs="Arial"/>
                <w:sz w:val="14"/>
              </w:rPr>
              <w:t>Szewnica (na odcinku od ulicy Akacjowej do ulicy Leśnej)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dróg w Letnisku Nowy Jadów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1 089 000,00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1 540 000,00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lastRenderedPageBreak/>
              <w:t>1.3.2.48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drogi gminnej ulicy Spacerowej w miejscowości Adampol oraz Kukawki - Ochrona środowiska naturalnego, poprawa jakości życia mieszkańców, wzrost potencjału turystycznego i</w:t>
            </w:r>
          </w:p>
          <w:p w:rsidR="0005772A" w:rsidRDefault="00000000">
            <w:r>
              <w:rPr>
                <w:rFonts w:ascii="Arial" w:eastAsia="Arial" w:hAnsi="Arial" w:cs="Arial"/>
                <w:sz w:val="14"/>
              </w:rPr>
              <w:t>osiedleńczego,zapewnienie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38 492,00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1 061 508,00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1 100 000,00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1.3.2.49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Rozbudowa drogi gminnej ul. Polnej w miejscowości Jadów i Nowy</w:t>
            </w:r>
          </w:p>
          <w:p w:rsidR="0005772A" w:rsidRDefault="00000000">
            <w:r>
              <w:rPr>
                <w:rFonts w:ascii="Arial" w:eastAsia="Arial" w:hAnsi="Arial" w:cs="Arial"/>
                <w:sz w:val="14"/>
              </w:rPr>
              <w:t>Jadów (na odcinku od ul. Kościuszki do ul. 11-go Listopada)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2 250 000,00</w:t>
            </w:r>
          </w:p>
        </w:tc>
      </w:tr>
      <w:tr w:rsidR="0005772A" w:rsidTr="003505D5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parkingu przy szkole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258 798,00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543 798,00</w:t>
            </w:r>
          </w:p>
        </w:tc>
      </w:tr>
      <w:tr w:rsidR="0005772A" w:rsidTr="003505D5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Rozbudowa przedszkola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552 000,00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462 000,00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>Budowa drogi gminnej nr 430229W w miejscowości Zawiszyn (na odcinku od działki ewid 440 (obręb Starowola) do działki ewid.552 (obręb Zawiszyn)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311 535,00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321 535,00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drogi ul. Sosnowa w Szewnicy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531 000,00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Modernizacja oświetlenia w gminie Jadów (wymiana lamp na ledowe)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649 942,00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184 186,00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465 756,00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649 942,00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44"/>
            </w:pPr>
            <w:r>
              <w:rPr>
                <w:rFonts w:ascii="Arial" w:eastAsia="Arial" w:hAnsi="Arial" w:cs="Arial"/>
                <w:sz w:val="14"/>
              </w:rPr>
              <w:t>Budowa drogi gminnej ul. Zielonej w miejscowości Kukawki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1 090 000,00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1.3.2.59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>Budowa drogi w Starowoli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drogi w Szewnicy, ul. Brzozowa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529 000,00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drogi w Urlach, ul. Mała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615 720,00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616 720,00</w:t>
            </w:r>
          </w:p>
        </w:tc>
      </w:tr>
      <w:tr w:rsidR="0005772A" w:rsidTr="003505D5">
        <w:trPr>
          <w:trHeight w:val="1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14"/>
            </w:pPr>
            <w:r>
              <w:rPr>
                <w:rFonts w:ascii="Arial" w:eastAsia="Arial" w:hAnsi="Arial" w:cs="Arial"/>
                <w:sz w:val="14"/>
              </w:rPr>
              <w:t>Udzielenie pomocy rzeczowej dla Województwa Mazowieckiego w postaci przekazania koncepcji projektów oraz dokumentacji projektowej na zadanie pn. „Rozbudowa drogi wojewódzkiej Nr 636 na odcinku Nowinki- Jadów oraz na odcinku Jadów- Zawiszyn na terenie gminy Jadów w zakresie budowy ścieżki pieszo- rowerowej.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1 131 000,00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700 000,00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1 050 000,00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122"/>
            </w:pPr>
            <w:r>
              <w:rPr>
                <w:rFonts w:ascii="Arial" w:eastAsia="Arial" w:hAnsi="Arial" w:cs="Arial"/>
                <w:sz w:val="14"/>
              </w:rPr>
              <w:t>Dofinansowanie budowy ścieżki pieszo-rowerowej Urle-Iły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1.3.2.69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Dofinansowanie budowy ściezki pieszo rowerowej Miąse- Sulejów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77"/>
            </w:pPr>
            <w:r>
              <w:rPr>
                <w:rFonts w:ascii="Arial" w:eastAsia="Arial" w:hAnsi="Arial" w:cs="Arial"/>
                <w:sz w:val="14"/>
              </w:rPr>
              <w:t>Budowa drogi gminnej ul. Wakacyjnej  i ul. Liwcowej w miejscowości Urle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950 000,00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449 000,00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1 400 000,00</w:t>
            </w:r>
          </w:p>
        </w:tc>
      </w:tr>
      <w:tr w:rsidR="0005772A" w:rsidTr="003505D5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boiska wielofunkcyjnego przy ZSP w Urlach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304 000,00</w:t>
            </w:r>
          </w:p>
        </w:tc>
      </w:tr>
      <w:tr w:rsidR="0005772A" w:rsidTr="003505D5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boiska wielofunkcyjnego przy SP w Szewnicy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299 000,00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303 000,00</w:t>
            </w:r>
          </w:p>
        </w:tc>
      </w:tr>
    </w:tbl>
    <w:p w:rsidR="0005772A" w:rsidRDefault="0005772A">
      <w:pPr>
        <w:spacing w:after="0"/>
        <w:ind w:left="-1440" w:right="15404"/>
      </w:pPr>
    </w:p>
    <w:tbl>
      <w:tblPr>
        <w:tblStyle w:val="TableGrid"/>
        <w:tblW w:w="15298" w:type="dxa"/>
        <w:tblInd w:w="-873" w:type="dxa"/>
        <w:tblCellMar>
          <w:left w:w="52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05772A" w:rsidTr="003505D5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Modernizacja i rozbudowa oczyszczalni ścieków- Nowy Jadów (w tym zakup gruntu pod budowe oczyszczalni) - Ochrona środowiska naturalnego, poprawa jakości życia mieszkańców, wzrost potencjału turystycznego i osiedleńczego,zapewnienie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2 550 000,00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1 879 543,00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2 449 543,00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dróg gminnych na terenie gminy Jadów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371 000,00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4 400 000,00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4 772 000,00</w:t>
            </w:r>
          </w:p>
        </w:tc>
      </w:tr>
      <w:tr w:rsidR="0005772A" w:rsidTr="003505D5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Budowa ścieżki pieszo rowerowej przez rzekę Liwiec łączącej gminę</w:t>
            </w:r>
          </w:p>
          <w:p w:rsidR="0005772A" w:rsidRDefault="00000000">
            <w:pPr>
              <w:ind w:right="83"/>
            </w:pPr>
            <w:r>
              <w:rPr>
                <w:rFonts w:ascii="Arial" w:eastAsia="Arial" w:hAnsi="Arial" w:cs="Arial"/>
                <w:sz w:val="14"/>
              </w:rPr>
              <w:t>Jadów z gminą Łochów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230 000,00</w:t>
            </w:r>
          </w:p>
        </w:tc>
      </w:tr>
      <w:tr w:rsidR="0005772A" w:rsidTr="003505D5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Stacja ładowania pojazdów elektrycznych - Poprawa jakości życia mieszkańców, wzrost potencjału turystycznego i</w:t>
            </w:r>
          </w:p>
          <w:p w:rsidR="0005772A" w:rsidRDefault="00000000">
            <w:r>
              <w:rPr>
                <w:rFonts w:ascii="Arial" w:eastAsia="Arial" w:hAnsi="Arial" w:cs="Arial"/>
                <w:sz w:val="14"/>
              </w:rPr>
              <w:t>osiedleńczego,zapewnienie podstawowej infrastruktury technicznej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156 000,00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50 000,00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pPr>
              <w:ind w:right="98"/>
            </w:pPr>
            <w:r>
              <w:rPr>
                <w:rFonts w:ascii="Arial" w:eastAsia="Arial" w:hAnsi="Arial" w:cs="Arial"/>
                <w:sz w:val="14"/>
              </w:rPr>
              <w:t>Zagospodarowanie terenu sportowo- rekreacyjnego przy ZSP w Jadowie - Poprawa funkcjonalności i atrakcyjności infrastruktury społecznej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290 000,00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280 000,00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Przebudowa i budowa dróg na terenie gminy Jadów -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5 468 000,00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6 000 000,00</w:t>
            </w:r>
          </w:p>
        </w:tc>
      </w:tr>
      <w:tr w:rsidR="0005772A" w:rsidTr="003505D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9"/>
            </w:pPr>
            <w:r>
              <w:rPr>
                <w:rFonts w:ascii="Arial" w:eastAsia="Arial" w:hAnsi="Arial" w:cs="Arial"/>
                <w:sz w:val="14"/>
              </w:rPr>
              <w:t>1.3.2.79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A" w:rsidRDefault="00000000">
            <w:r>
              <w:rPr>
                <w:rFonts w:ascii="Arial" w:eastAsia="Arial" w:hAnsi="Arial" w:cs="Arial"/>
                <w:sz w:val="14"/>
              </w:rPr>
              <w:t>Przebudowa drogi gminnej w miejscowości Zawiszyn ul. Sosnowa Zwiększenie dostępności komunikacyjnej Gminy, poprawa funkcjonalnosci i atrakcyjności infrastruktury społecznej.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left="44"/>
            </w:pPr>
            <w:r>
              <w:rPr>
                <w:rFonts w:ascii="Arial" w:eastAsia="Arial" w:hAnsi="Arial" w:cs="Arial"/>
                <w:sz w:val="14"/>
              </w:rPr>
              <w:t>Urząd Gminy w Jadowie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A" w:rsidRDefault="00000000">
            <w:pPr>
              <w:jc w:val="right"/>
            </w:pPr>
            <w:r>
              <w:rPr>
                <w:rFonts w:ascii="Arial" w:eastAsia="Arial" w:hAnsi="Arial" w:cs="Arial"/>
                <w:sz w:val="12"/>
              </w:rPr>
              <w:t>460 000,00</w:t>
            </w:r>
          </w:p>
        </w:tc>
      </w:tr>
    </w:tbl>
    <w:p w:rsidR="00B60C4D" w:rsidRDefault="00B60C4D"/>
    <w:sectPr w:rsidR="00B60C4D">
      <w:footerReference w:type="even" r:id="rId7"/>
      <w:footerReference w:type="default" r:id="rId8"/>
      <w:footerReference w:type="first" r:id="rId9"/>
      <w:pgSz w:w="16844" w:h="11910" w:orient="landscape"/>
      <w:pgMar w:top="567" w:right="1440" w:bottom="1160" w:left="1440" w:header="708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DB7" w:rsidRDefault="00E46DB7">
      <w:pPr>
        <w:spacing w:after="0" w:line="240" w:lineRule="auto"/>
      </w:pPr>
      <w:r>
        <w:separator/>
      </w:r>
    </w:p>
  </w:endnote>
  <w:endnote w:type="continuationSeparator" w:id="0">
    <w:p w:rsidR="00E46DB7" w:rsidRDefault="00E4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72A" w:rsidRDefault="00000000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fldSimple w:instr=" NUMPAGES   \* MERGEFORMAT ">
      <w:r>
        <w:rPr>
          <w:rFonts w:ascii="Arial" w:eastAsia="Arial" w:hAnsi="Arial" w:cs="Arial"/>
          <w:sz w:val="10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72A" w:rsidRDefault="00000000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fldSimple w:instr=" NUMPAGES   \* MERGEFORMAT ">
      <w:r>
        <w:rPr>
          <w:rFonts w:ascii="Arial" w:eastAsia="Arial" w:hAnsi="Arial" w:cs="Arial"/>
          <w:sz w:val="10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72A" w:rsidRDefault="00000000">
    <w:pPr>
      <w:spacing w:after="0"/>
      <w:ind w:right="-822"/>
      <w:jc w:val="right"/>
    </w:pPr>
    <w:r>
      <w:rPr>
        <w:rFonts w:ascii="Arial" w:eastAsia="Arial" w:hAnsi="Arial" w:cs="Arial"/>
        <w:sz w:val="1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0"/>
      </w:rPr>
      <w:t>1</w:t>
    </w:r>
    <w:r>
      <w:rPr>
        <w:rFonts w:ascii="Arial" w:eastAsia="Arial" w:hAnsi="Arial" w:cs="Arial"/>
        <w:sz w:val="10"/>
      </w:rPr>
      <w:fldChar w:fldCharType="end"/>
    </w:r>
    <w:r>
      <w:rPr>
        <w:rFonts w:ascii="Arial" w:eastAsia="Arial" w:hAnsi="Arial" w:cs="Arial"/>
        <w:sz w:val="10"/>
      </w:rPr>
      <w:t xml:space="preserve"> z </w:t>
    </w:r>
    <w:fldSimple w:instr=" NUMPAGES   \* MERGEFORMAT ">
      <w:r>
        <w:rPr>
          <w:rFonts w:ascii="Arial" w:eastAsia="Arial" w:hAnsi="Arial" w:cs="Arial"/>
          <w:sz w:val="1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DB7" w:rsidRDefault="00E46DB7">
      <w:pPr>
        <w:spacing w:after="0" w:line="240" w:lineRule="auto"/>
      </w:pPr>
      <w:r>
        <w:separator/>
      </w:r>
    </w:p>
  </w:footnote>
  <w:footnote w:type="continuationSeparator" w:id="0">
    <w:p w:rsidR="00E46DB7" w:rsidRDefault="00E46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A"/>
    <w:rsid w:val="0005772A"/>
    <w:rsid w:val="003505D5"/>
    <w:rsid w:val="006F6C57"/>
    <w:rsid w:val="00B60C4D"/>
    <w:rsid w:val="00E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AF7"/>
  <w15:docId w15:val="{C80A0484-047E-4A28-8E8C-9777CF39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2050</Words>
  <Characters>12306</Characters>
  <Application>Microsoft Office Word</Application>
  <DocSecurity>0</DocSecurity>
  <Lines>102</Lines>
  <Paragraphs>28</Paragraphs>
  <ScaleCrop>false</ScaleCrop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Hanna Dzięcioł</cp:lastModifiedBy>
  <cp:revision>3</cp:revision>
  <dcterms:created xsi:type="dcterms:W3CDTF">2022-12-29T07:06:00Z</dcterms:created>
  <dcterms:modified xsi:type="dcterms:W3CDTF">2022-12-29T07:07:00Z</dcterms:modified>
</cp:coreProperties>
</file>