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FF6" w14:textId="752AAD26" w:rsidR="00AC76FA" w:rsidRDefault="00FA041A" w:rsidP="00AC76FA">
      <w:pPr>
        <w:pStyle w:val="Akapitzlist"/>
        <w:spacing w:before="60" w:after="60" w:line="240" w:lineRule="auto"/>
        <w:ind w:left="0"/>
        <w:contextualSpacing w:val="0"/>
        <w:jc w:val="center"/>
      </w:pPr>
      <w:bookmarkStart w:id="0" w:name="_Hlk15387535"/>
      <w:bookmarkStart w:id="1" w:name="_Hlk20140093"/>
      <w:r w:rsidRPr="284219B2">
        <w:rPr>
          <w:b/>
          <w:color w:val="2F5496" w:themeColor="accent1" w:themeShade="BF"/>
          <w:sz w:val="24"/>
          <w:szCs w:val="24"/>
        </w:rPr>
        <w:t>INFORMACJA O PRZETWARZANIU DANYCH OSOBOWYCH</w:t>
      </w:r>
      <w:r w:rsidR="00D37669" w:rsidRPr="284219B2">
        <w:rPr>
          <w:b/>
          <w:color w:val="2F5496" w:themeColor="accent1" w:themeShade="BF"/>
          <w:sz w:val="24"/>
          <w:szCs w:val="24"/>
        </w:rPr>
        <w:t xml:space="preserve"> </w:t>
      </w:r>
      <w:r w:rsidR="00053BF7">
        <w:br/>
      </w:r>
      <w:r w:rsidR="00202825" w:rsidRPr="284219B2">
        <w:rPr>
          <w:b/>
          <w:color w:val="2F5496" w:themeColor="accent1" w:themeShade="BF"/>
          <w:sz w:val="24"/>
          <w:szCs w:val="24"/>
        </w:rPr>
        <w:t xml:space="preserve">KANDYDATÓW DO PRACY </w:t>
      </w:r>
      <w:bookmarkEnd w:id="0"/>
      <w:r w:rsidR="00272F94" w:rsidRPr="284219B2">
        <w:rPr>
          <w:b/>
          <w:color w:val="2F5496" w:themeColor="accent1" w:themeShade="BF"/>
          <w:sz w:val="24"/>
          <w:szCs w:val="24"/>
        </w:rPr>
        <w:t>W</w:t>
      </w:r>
      <w:r w:rsidR="009E65C3">
        <w:rPr>
          <w:b/>
          <w:color w:val="2F5496" w:themeColor="accent1" w:themeShade="BF"/>
          <w:sz w:val="24"/>
          <w:szCs w:val="24"/>
        </w:rPr>
        <w:t xml:space="preserve"> </w:t>
      </w:r>
      <w:r w:rsidR="008E18F4">
        <w:rPr>
          <w:b/>
          <w:color w:val="2F5496" w:themeColor="accent1" w:themeShade="BF"/>
          <w:sz w:val="24"/>
          <w:szCs w:val="24"/>
        </w:rPr>
        <w:t>GMINNYM OŚRODKU POMOCY SPOŁECZNEJ W JADOWIE</w:t>
      </w:r>
      <w:r w:rsidR="00272F94">
        <w:br/>
      </w:r>
    </w:p>
    <w:p w14:paraId="3CA8118D" w14:textId="10557BFB" w:rsidR="00F7678E" w:rsidRPr="008E543E" w:rsidRDefault="00DD6276" w:rsidP="00213A8F">
      <w:pPr>
        <w:pStyle w:val="Akapitzlist"/>
        <w:spacing w:before="60" w:after="60" w:line="240" w:lineRule="auto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Spełniając </w:t>
      </w:r>
      <w:r w:rsidR="00F7678E" w:rsidRPr="008E543E">
        <w:rPr>
          <w:rFonts w:asciiTheme="minorHAnsi" w:hAnsiTheme="minorHAnsi"/>
          <w:sz w:val="20"/>
          <w:szCs w:val="20"/>
        </w:rPr>
        <w:t xml:space="preserve">obowiązek wynikający z art. 13 </w:t>
      </w:r>
      <w:r w:rsidR="00F7678E">
        <w:rPr>
          <w:rFonts w:asciiTheme="minorHAnsi" w:hAnsiTheme="minorHAnsi"/>
          <w:sz w:val="20"/>
          <w:szCs w:val="20"/>
        </w:rPr>
        <w:t>RODO</w:t>
      </w:r>
      <w:r w:rsidR="00F7678E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F7678E">
        <w:rPr>
          <w:rFonts w:asciiTheme="minorHAnsi" w:hAnsiTheme="minorHAnsi"/>
          <w:sz w:val="20"/>
          <w:szCs w:val="20"/>
        </w:rPr>
        <w:t xml:space="preserve"> </w:t>
      </w:r>
      <w:r w:rsidR="00F7678E" w:rsidRPr="008E543E">
        <w:rPr>
          <w:rFonts w:asciiTheme="minorHAnsi" w:hAnsiTheme="minorHAnsi"/>
          <w:sz w:val="20"/>
          <w:szCs w:val="20"/>
        </w:rPr>
        <w:t>informujemy:</w:t>
      </w:r>
    </w:p>
    <w:p w14:paraId="70A00707" w14:textId="062FF7E4" w:rsidR="00202825" w:rsidRDefault="004B1AA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D07BD">
        <w:rPr>
          <w:rFonts w:asciiTheme="minorHAnsi" w:hAnsiTheme="minorHAnsi"/>
          <w:sz w:val="20"/>
          <w:szCs w:val="20"/>
        </w:rPr>
        <w:t xml:space="preserve">dane </w:t>
      </w:r>
      <w:r w:rsidR="00E46E15" w:rsidRPr="00DD07BD">
        <w:rPr>
          <w:rFonts w:asciiTheme="minorHAnsi" w:hAnsiTheme="minorHAnsi"/>
          <w:sz w:val="20"/>
          <w:szCs w:val="20"/>
        </w:rPr>
        <w:t xml:space="preserve">osobowe </w:t>
      </w:r>
      <w:r w:rsidR="00F24C55">
        <w:rPr>
          <w:rFonts w:asciiTheme="minorHAnsi" w:hAnsiTheme="minorHAnsi"/>
          <w:sz w:val="20"/>
          <w:szCs w:val="20"/>
        </w:rPr>
        <w:t xml:space="preserve">zawarte w dokumentach aplikacyjnych </w:t>
      </w:r>
      <w:r w:rsidR="00B34A7C">
        <w:rPr>
          <w:rFonts w:asciiTheme="minorHAnsi" w:hAnsiTheme="minorHAnsi"/>
          <w:sz w:val="20"/>
          <w:szCs w:val="20"/>
        </w:rPr>
        <w:t xml:space="preserve">przesłanych przez </w:t>
      </w:r>
      <w:r w:rsidR="006307AD">
        <w:rPr>
          <w:rFonts w:asciiTheme="minorHAnsi" w:hAnsiTheme="minorHAnsi"/>
          <w:sz w:val="20"/>
          <w:szCs w:val="20"/>
        </w:rPr>
        <w:t>kandydatów</w:t>
      </w:r>
      <w:r w:rsidR="00C72C8A">
        <w:rPr>
          <w:rFonts w:asciiTheme="minorHAnsi" w:hAnsiTheme="minorHAnsi"/>
          <w:sz w:val="20"/>
          <w:szCs w:val="20"/>
        </w:rPr>
        <w:t xml:space="preserve">, a także - w przypadku osób wyłonionych do zatrudnienia - dane konieczne do ostatecznej weryfikacji kandydata przed zatrudnieniem, a wynikające z przepisów prawa </w:t>
      </w:r>
      <w:r w:rsidR="00554200">
        <w:rPr>
          <w:rFonts w:asciiTheme="minorHAnsi" w:hAnsiTheme="minorHAnsi"/>
          <w:sz w:val="20"/>
          <w:szCs w:val="20"/>
        </w:rPr>
        <w:t>(</w:t>
      </w:r>
      <w:r w:rsidR="00D312AB">
        <w:rPr>
          <w:rFonts w:asciiTheme="minorHAnsi" w:hAnsiTheme="minorHAnsi"/>
          <w:sz w:val="20"/>
          <w:szCs w:val="20"/>
        </w:rPr>
        <w:t xml:space="preserve">w szczególności </w:t>
      </w:r>
      <w:r w:rsidR="00554200">
        <w:rPr>
          <w:rFonts w:asciiTheme="minorHAnsi" w:hAnsiTheme="minorHAnsi"/>
          <w:sz w:val="20"/>
          <w:szCs w:val="20"/>
        </w:rPr>
        <w:t>dane</w:t>
      </w:r>
      <w:r w:rsidR="001E06AD">
        <w:rPr>
          <w:rFonts w:asciiTheme="minorHAnsi" w:hAnsiTheme="minorHAnsi"/>
          <w:sz w:val="20"/>
          <w:szCs w:val="20"/>
        </w:rPr>
        <w:t xml:space="preserve"> konieczne do</w:t>
      </w:r>
      <w:r w:rsidR="004C13BE">
        <w:rPr>
          <w:rFonts w:asciiTheme="minorHAnsi" w:hAnsiTheme="minorHAnsi"/>
          <w:sz w:val="20"/>
          <w:szCs w:val="20"/>
        </w:rPr>
        <w:t xml:space="preserve"> uzyskania informacji</w:t>
      </w:r>
      <w:r w:rsidR="00554200">
        <w:rPr>
          <w:rFonts w:asciiTheme="minorHAnsi" w:hAnsiTheme="minorHAnsi"/>
          <w:sz w:val="20"/>
          <w:szCs w:val="20"/>
        </w:rPr>
        <w:t xml:space="preserve"> </w:t>
      </w:r>
      <w:r w:rsidR="00C72C8A">
        <w:rPr>
          <w:rFonts w:asciiTheme="minorHAnsi" w:hAnsiTheme="minorHAnsi"/>
          <w:sz w:val="20"/>
          <w:szCs w:val="20"/>
        </w:rPr>
        <w:t>dot</w:t>
      </w:r>
      <w:r w:rsidR="004C13BE">
        <w:rPr>
          <w:rFonts w:asciiTheme="minorHAnsi" w:hAnsiTheme="minorHAnsi"/>
          <w:sz w:val="20"/>
          <w:szCs w:val="20"/>
        </w:rPr>
        <w:t>.</w:t>
      </w:r>
      <w:r w:rsidR="00A06E1E">
        <w:rPr>
          <w:rFonts w:asciiTheme="minorHAnsi" w:hAnsiTheme="minorHAnsi"/>
          <w:sz w:val="20"/>
          <w:szCs w:val="20"/>
        </w:rPr>
        <w:t xml:space="preserve"> kar dyscyplinarnych dla nauczycieli, niekaralności</w:t>
      </w:r>
      <w:r w:rsidR="00B740E6">
        <w:rPr>
          <w:rFonts w:asciiTheme="minorHAnsi" w:hAnsiTheme="minorHAnsi"/>
          <w:sz w:val="20"/>
          <w:szCs w:val="20"/>
        </w:rPr>
        <w:t xml:space="preserve"> oraz</w:t>
      </w:r>
      <w:r w:rsidR="00554200">
        <w:rPr>
          <w:rFonts w:asciiTheme="minorHAnsi" w:hAnsiTheme="minorHAnsi"/>
          <w:sz w:val="20"/>
          <w:szCs w:val="20"/>
        </w:rPr>
        <w:t xml:space="preserve"> wpisu do </w:t>
      </w:r>
      <w:r w:rsidR="00D312AB" w:rsidRPr="00D312AB">
        <w:rPr>
          <w:rFonts w:asciiTheme="minorHAnsi" w:hAnsiTheme="minorHAnsi"/>
          <w:sz w:val="20"/>
          <w:szCs w:val="20"/>
        </w:rPr>
        <w:t>Rejestr</w:t>
      </w:r>
      <w:r w:rsidR="00222AE0">
        <w:rPr>
          <w:rFonts w:asciiTheme="minorHAnsi" w:hAnsiTheme="minorHAnsi"/>
          <w:sz w:val="20"/>
          <w:szCs w:val="20"/>
        </w:rPr>
        <w:t>u</w:t>
      </w:r>
      <w:r w:rsidR="00D312AB" w:rsidRPr="00D312AB">
        <w:rPr>
          <w:rFonts w:asciiTheme="minorHAnsi" w:hAnsiTheme="minorHAnsi"/>
          <w:sz w:val="20"/>
          <w:szCs w:val="20"/>
        </w:rPr>
        <w:t xml:space="preserve"> </w:t>
      </w:r>
      <w:r w:rsidR="00222AE0" w:rsidRPr="00D312AB">
        <w:rPr>
          <w:rFonts w:asciiTheme="minorHAnsi" w:hAnsiTheme="minorHAnsi"/>
          <w:sz w:val="20"/>
          <w:szCs w:val="20"/>
        </w:rPr>
        <w:t>sprawców przestępstw na tle seksualnym</w:t>
      </w:r>
      <w:r w:rsidR="00D312AB">
        <w:rPr>
          <w:rFonts w:asciiTheme="minorHAnsi" w:hAnsiTheme="minorHAnsi"/>
          <w:sz w:val="20"/>
          <w:szCs w:val="20"/>
        </w:rPr>
        <w:t>)</w:t>
      </w:r>
      <w:r w:rsidR="00222AE0">
        <w:rPr>
          <w:rFonts w:asciiTheme="minorHAnsi" w:hAnsiTheme="minorHAnsi"/>
          <w:sz w:val="20"/>
          <w:szCs w:val="20"/>
        </w:rPr>
        <w:t>,</w:t>
      </w:r>
      <w:r w:rsidR="00B34A7C">
        <w:rPr>
          <w:rFonts w:asciiTheme="minorHAnsi" w:hAnsiTheme="minorHAnsi"/>
          <w:sz w:val="20"/>
          <w:szCs w:val="20"/>
        </w:rPr>
        <w:t xml:space="preserve"> </w:t>
      </w:r>
      <w:r w:rsidR="00E46E15" w:rsidRPr="00DD07BD">
        <w:rPr>
          <w:rFonts w:asciiTheme="minorHAnsi" w:hAnsiTheme="minorHAnsi"/>
          <w:sz w:val="20"/>
          <w:szCs w:val="20"/>
        </w:rPr>
        <w:t xml:space="preserve">są </w:t>
      </w:r>
      <w:r w:rsidR="00B34A7C">
        <w:rPr>
          <w:rFonts w:asciiTheme="minorHAnsi" w:hAnsiTheme="minorHAnsi"/>
          <w:sz w:val="20"/>
          <w:szCs w:val="20"/>
        </w:rPr>
        <w:t>przetwarzane</w:t>
      </w:r>
      <w:r w:rsidR="00FA041A">
        <w:rPr>
          <w:rFonts w:asciiTheme="minorHAnsi" w:hAnsiTheme="minorHAnsi"/>
          <w:sz w:val="20"/>
          <w:szCs w:val="20"/>
        </w:rPr>
        <w:t xml:space="preserve"> w celu przeprowadzania przez Administratora </w:t>
      </w:r>
      <w:r w:rsidR="000E14EB">
        <w:rPr>
          <w:rFonts w:asciiTheme="minorHAnsi" w:hAnsiTheme="minorHAnsi"/>
          <w:sz w:val="20"/>
          <w:szCs w:val="20"/>
        </w:rPr>
        <w:t xml:space="preserve">procesów </w:t>
      </w:r>
      <w:r w:rsidR="00FA041A">
        <w:rPr>
          <w:rFonts w:asciiTheme="minorHAnsi" w:hAnsiTheme="minorHAnsi"/>
          <w:sz w:val="20"/>
          <w:szCs w:val="20"/>
        </w:rPr>
        <w:t>rekrutacji na pracowników</w:t>
      </w:r>
      <w:r>
        <w:rPr>
          <w:rFonts w:asciiTheme="minorHAnsi" w:hAnsiTheme="minorHAnsi"/>
          <w:sz w:val="20"/>
          <w:szCs w:val="20"/>
        </w:rPr>
        <w:t>;</w:t>
      </w:r>
    </w:p>
    <w:p w14:paraId="408CC328" w14:textId="6F6D74B6" w:rsidR="00B9033C" w:rsidRPr="00B85718" w:rsidRDefault="004B1AA1" w:rsidP="00B85718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B85718">
        <w:rPr>
          <w:rFonts w:asciiTheme="minorHAnsi" w:hAnsiTheme="minorHAnsi"/>
          <w:sz w:val="20"/>
          <w:szCs w:val="20"/>
        </w:rPr>
        <w:t xml:space="preserve">administratorem </w:t>
      </w:r>
      <w:r w:rsidR="00E46B69" w:rsidRPr="00B85718">
        <w:rPr>
          <w:rFonts w:asciiTheme="minorHAnsi" w:hAnsiTheme="minorHAnsi"/>
          <w:sz w:val="20"/>
          <w:szCs w:val="20"/>
        </w:rPr>
        <w:t xml:space="preserve">danych osobowych kandydatów </w:t>
      </w:r>
      <w:r w:rsidR="000E14EB" w:rsidRPr="00B85718">
        <w:rPr>
          <w:rFonts w:asciiTheme="minorHAnsi" w:hAnsiTheme="minorHAnsi"/>
          <w:sz w:val="20"/>
          <w:szCs w:val="20"/>
        </w:rPr>
        <w:t xml:space="preserve">na pracowników </w:t>
      </w:r>
      <w:r w:rsidR="00E46B69" w:rsidRPr="00B85718">
        <w:rPr>
          <w:rFonts w:asciiTheme="minorHAnsi" w:hAnsiTheme="minorHAnsi"/>
          <w:sz w:val="20"/>
          <w:szCs w:val="20"/>
        </w:rPr>
        <w:t>jest</w:t>
      </w:r>
      <w:r w:rsidR="009E65C3" w:rsidRPr="00B85718">
        <w:rPr>
          <w:rFonts w:asciiTheme="minorHAnsi" w:hAnsiTheme="minorHAnsi"/>
          <w:sz w:val="20"/>
          <w:szCs w:val="20"/>
        </w:rPr>
        <w:t xml:space="preserve"> </w:t>
      </w:r>
      <w:r w:rsidR="00B9033C" w:rsidRPr="00B85718">
        <w:rPr>
          <w:rFonts w:asciiTheme="minorHAnsi" w:hAnsiTheme="minorHAnsi"/>
          <w:sz w:val="20"/>
          <w:szCs w:val="20"/>
        </w:rPr>
        <w:t xml:space="preserve">Gminny Ośrodek Pomocy Społecznej w Jadowie, Jana Pawła II 17, 05-280 Jadów, gops@jadow.az.pl. Kontakt do inspektora ochrony danych: </w:t>
      </w:r>
      <w:r w:rsidR="00B85718">
        <w:rPr>
          <w:rFonts w:asciiTheme="minorHAnsi" w:hAnsiTheme="minorHAnsi"/>
          <w:sz w:val="20"/>
          <w:szCs w:val="20"/>
        </w:rPr>
        <w:t>i</w:t>
      </w:r>
      <w:r w:rsidR="00B9033C" w:rsidRPr="00B85718">
        <w:rPr>
          <w:rFonts w:asciiTheme="minorHAnsi" w:hAnsiTheme="minorHAnsi"/>
          <w:sz w:val="20"/>
          <w:szCs w:val="20"/>
        </w:rPr>
        <w:t>od.jadow@edukompetencje.pl.</w:t>
      </w:r>
    </w:p>
    <w:p w14:paraId="0D14213F" w14:textId="078907B6" w:rsidR="00202825" w:rsidRDefault="004B1AA1" w:rsidP="00B9033C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D6E28">
        <w:rPr>
          <w:rFonts w:asciiTheme="minorHAnsi" w:hAnsiTheme="minorHAnsi"/>
          <w:sz w:val="20"/>
          <w:szCs w:val="20"/>
        </w:rPr>
        <w:t xml:space="preserve">dane </w:t>
      </w:r>
      <w:r w:rsidR="00976383" w:rsidRPr="007D6E28">
        <w:rPr>
          <w:rFonts w:asciiTheme="minorHAnsi" w:hAnsiTheme="minorHAnsi"/>
          <w:sz w:val="20"/>
          <w:szCs w:val="20"/>
        </w:rPr>
        <w:t>w zakresie określonym w poniższych przepisach prawa,</w:t>
      </w:r>
      <w:r w:rsidR="004A2D0B" w:rsidRPr="007D6E28">
        <w:rPr>
          <w:rFonts w:asciiTheme="minorHAnsi" w:hAnsiTheme="minorHAnsi"/>
          <w:sz w:val="20"/>
          <w:szCs w:val="20"/>
        </w:rPr>
        <w:t xml:space="preserve"> </w:t>
      </w:r>
      <w:r w:rsidR="006307AD" w:rsidRPr="007D6E28">
        <w:rPr>
          <w:rFonts w:asciiTheme="minorHAnsi" w:hAnsiTheme="minorHAnsi"/>
          <w:sz w:val="20"/>
          <w:szCs w:val="20"/>
        </w:rPr>
        <w:t>będą przez Administratora przetwarzane</w:t>
      </w:r>
      <w:r w:rsidR="001D7A0A" w:rsidRPr="007D6E28">
        <w:rPr>
          <w:rFonts w:asciiTheme="minorHAnsi" w:hAnsiTheme="minorHAnsi"/>
          <w:sz w:val="20"/>
          <w:szCs w:val="20"/>
        </w:rPr>
        <w:t xml:space="preserve"> </w:t>
      </w:r>
      <w:r w:rsidR="00976383" w:rsidRPr="007D6E28">
        <w:rPr>
          <w:rFonts w:asciiTheme="minorHAnsi" w:hAnsiTheme="minorHAnsi"/>
          <w:sz w:val="20"/>
          <w:szCs w:val="20"/>
        </w:rPr>
        <w:t xml:space="preserve">na podstawie </w:t>
      </w:r>
      <w:r w:rsidR="001B53D4">
        <w:rPr>
          <w:rFonts w:asciiTheme="minorHAnsi" w:hAnsiTheme="minorHAnsi"/>
          <w:sz w:val="20"/>
          <w:szCs w:val="20"/>
        </w:rPr>
        <w:br/>
      </w:r>
      <w:r w:rsidR="007D6E28">
        <w:rPr>
          <w:rFonts w:asciiTheme="minorHAnsi" w:hAnsiTheme="minorHAnsi"/>
          <w:sz w:val="20"/>
          <w:szCs w:val="20"/>
        </w:rPr>
        <w:t>a</w:t>
      </w:r>
      <w:r w:rsidR="00976383">
        <w:rPr>
          <w:rFonts w:asciiTheme="minorHAnsi" w:hAnsiTheme="minorHAnsi"/>
          <w:sz w:val="20"/>
          <w:szCs w:val="20"/>
        </w:rPr>
        <w:t>rt. 6 ust. 1 lit. c RODO, tj. obowiązku realizacji wymogów prawa, w szczególności:</w:t>
      </w:r>
      <w:r w:rsidR="001D7A0A">
        <w:rPr>
          <w:rFonts w:asciiTheme="minorHAnsi" w:hAnsiTheme="minorHAnsi"/>
          <w:sz w:val="20"/>
          <w:szCs w:val="20"/>
        </w:rPr>
        <w:t xml:space="preserve"> </w:t>
      </w:r>
    </w:p>
    <w:p w14:paraId="018ECC0D" w14:textId="07C252BB" w:rsidR="00202825" w:rsidRDefault="006307AD" w:rsidP="004B1AA1">
      <w:pPr>
        <w:pStyle w:val="Akapitzlist"/>
        <w:numPr>
          <w:ilvl w:val="0"/>
          <w:numId w:val="4"/>
        </w:numPr>
        <w:spacing w:after="0" w:line="240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202825">
        <w:rPr>
          <w:rFonts w:asciiTheme="minorHAnsi" w:hAnsiTheme="minorHAnsi"/>
          <w:sz w:val="20"/>
          <w:szCs w:val="20"/>
        </w:rPr>
        <w:t>rt. 22</w:t>
      </w:r>
      <w:r w:rsidR="00202825">
        <w:rPr>
          <w:rFonts w:asciiTheme="minorHAnsi" w:hAnsiTheme="minorHAnsi"/>
          <w:sz w:val="20"/>
          <w:szCs w:val="20"/>
          <w:vertAlign w:val="superscript"/>
        </w:rPr>
        <w:t>1</w:t>
      </w:r>
      <w:r w:rsidR="00202825">
        <w:rPr>
          <w:rFonts w:asciiTheme="minorHAnsi" w:hAnsiTheme="minorHAnsi"/>
          <w:sz w:val="20"/>
          <w:szCs w:val="20"/>
        </w:rPr>
        <w:t xml:space="preserve"> </w:t>
      </w:r>
      <w:r w:rsidR="00202825">
        <w:rPr>
          <w:rFonts w:asciiTheme="minorHAnsi" w:hAnsiTheme="minorHAnsi" w:cstheme="minorHAnsi"/>
          <w:sz w:val="20"/>
          <w:szCs w:val="20"/>
        </w:rPr>
        <w:t>§</w:t>
      </w:r>
      <w:r w:rsidR="00202825">
        <w:rPr>
          <w:rFonts w:asciiTheme="minorHAnsi" w:hAnsiTheme="minorHAnsi"/>
          <w:sz w:val="20"/>
          <w:szCs w:val="20"/>
        </w:rPr>
        <w:t xml:space="preserve">1 </w:t>
      </w:r>
      <w:r w:rsidR="00202825" w:rsidRPr="00202825">
        <w:rPr>
          <w:rFonts w:asciiTheme="minorHAnsi" w:hAnsiTheme="minorHAnsi"/>
          <w:sz w:val="20"/>
          <w:szCs w:val="20"/>
        </w:rPr>
        <w:t>U</w:t>
      </w:r>
      <w:r w:rsidR="00202825">
        <w:rPr>
          <w:rFonts w:asciiTheme="minorHAnsi" w:hAnsiTheme="minorHAnsi"/>
          <w:sz w:val="20"/>
          <w:szCs w:val="20"/>
        </w:rPr>
        <w:t xml:space="preserve">stawy - </w:t>
      </w:r>
      <w:r w:rsidR="00202825" w:rsidRPr="00202825">
        <w:rPr>
          <w:rFonts w:asciiTheme="minorHAnsi" w:hAnsiTheme="minorHAnsi"/>
          <w:sz w:val="20"/>
          <w:szCs w:val="20"/>
        </w:rPr>
        <w:t>Kodeks pracy</w:t>
      </w:r>
      <w:r w:rsidR="00F7678E">
        <w:rPr>
          <w:rFonts w:asciiTheme="minorHAnsi" w:hAnsiTheme="minorHAnsi"/>
          <w:sz w:val="20"/>
          <w:szCs w:val="20"/>
        </w:rPr>
        <w:t xml:space="preserve"> </w:t>
      </w:r>
      <w:r w:rsidR="00F7678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001BBE">
        <w:rPr>
          <w:rFonts w:asciiTheme="minorHAnsi" w:hAnsiTheme="minorHAnsi"/>
          <w:sz w:val="20"/>
          <w:szCs w:val="20"/>
        </w:rPr>
        <w:t>;</w:t>
      </w:r>
      <w:r w:rsidR="00202825">
        <w:rPr>
          <w:rFonts w:asciiTheme="minorHAnsi" w:hAnsiTheme="minorHAnsi"/>
          <w:sz w:val="20"/>
          <w:szCs w:val="20"/>
        </w:rPr>
        <w:t xml:space="preserve"> </w:t>
      </w:r>
    </w:p>
    <w:p w14:paraId="628D5E46" w14:textId="22E0A576" w:rsidR="00A65A25" w:rsidRDefault="005F386B" w:rsidP="004B1AA1">
      <w:pPr>
        <w:pStyle w:val="Akapitzlist"/>
        <w:numPr>
          <w:ilvl w:val="0"/>
          <w:numId w:val="4"/>
        </w:numPr>
        <w:spacing w:after="0" w:line="240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A65A25">
        <w:rPr>
          <w:rFonts w:asciiTheme="minorHAnsi" w:hAnsiTheme="minorHAnsi"/>
          <w:sz w:val="20"/>
          <w:szCs w:val="20"/>
        </w:rPr>
        <w:t xml:space="preserve">rt. 6 </w:t>
      </w:r>
      <w:r w:rsidR="00A65A25" w:rsidRPr="00A65A25">
        <w:rPr>
          <w:rFonts w:asciiTheme="minorHAnsi" w:hAnsiTheme="minorHAnsi"/>
          <w:sz w:val="20"/>
          <w:szCs w:val="20"/>
        </w:rPr>
        <w:t>Ustaw</w:t>
      </w:r>
      <w:r w:rsidR="00A65A25">
        <w:rPr>
          <w:rFonts w:asciiTheme="minorHAnsi" w:hAnsiTheme="minorHAnsi"/>
          <w:sz w:val="20"/>
          <w:szCs w:val="20"/>
        </w:rPr>
        <w:t>y</w:t>
      </w:r>
      <w:r w:rsidR="00A65A25" w:rsidRPr="00A65A25">
        <w:rPr>
          <w:rFonts w:asciiTheme="minorHAnsi" w:hAnsiTheme="minorHAnsi"/>
          <w:sz w:val="20"/>
          <w:szCs w:val="20"/>
        </w:rPr>
        <w:t xml:space="preserve"> o pracownikach samorządowych</w:t>
      </w:r>
      <w:r w:rsidR="004B1AA1"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="004B1AA1">
        <w:rPr>
          <w:rFonts w:asciiTheme="minorHAnsi" w:hAnsiTheme="minorHAnsi"/>
          <w:sz w:val="20"/>
          <w:szCs w:val="20"/>
        </w:rPr>
        <w:t>;</w:t>
      </w:r>
    </w:p>
    <w:p w14:paraId="1F3866C0" w14:textId="79010E95" w:rsidR="00B9033C" w:rsidRDefault="00B85718" w:rsidP="004B1AA1">
      <w:pPr>
        <w:pStyle w:val="Akapitzlist"/>
        <w:numPr>
          <w:ilvl w:val="0"/>
          <w:numId w:val="4"/>
        </w:numPr>
        <w:spacing w:after="0" w:line="240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art. 12 ust. 1 </w:t>
      </w:r>
      <w:r w:rsidR="00700A5E" w:rsidRPr="00700A5E">
        <w:rPr>
          <w:rFonts w:asciiTheme="minorHAnsi" w:hAnsiTheme="minorHAnsi"/>
          <w:sz w:val="20"/>
          <w:szCs w:val="20"/>
        </w:rPr>
        <w:t>Ustaw</w:t>
      </w:r>
      <w:r>
        <w:rPr>
          <w:rFonts w:asciiTheme="minorHAnsi" w:hAnsiTheme="minorHAnsi"/>
          <w:sz w:val="20"/>
          <w:szCs w:val="20"/>
        </w:rPr>
        <w:t>y</w:t>
      </w:r>
      <w:r w:rsidR="00700A5E" w:rsidRPr="00700A5E">
        <w:rPr>
          <w:rFonts w:asciiTheme="minorHAnsi" w:hAnsiTheme="minorHAnsi"/>
          <w:sz w:val="20"/>
          <w:szCs w:val="20"/>
        </w:rPr>
        <w:t xml:space="preserve"> o wspieraniu rodziny i systemie pieczy zastępczej</w:t>
      </w:r>
      <w:r w:rsidR="00700A5E">
        <w:rPr>
          <w:rStyle w:val="Odwoanieprzypisudolnego"/>
          <w:rFonts w:asciiTheme="minorHAnsi" w:hAnsiTheme="minorHAnsi"/>
          <w:sz w:val="20"/>
          <w:szCs w:val="20"/>
        </w:rPr>
        <w:footnoteReference w:id="5"/>
      </w:r>
      <w:r>
        <w:rPr>
          <w:rFonts w:asciiTheme="minorHAnsi" w:hAnsiTheme="minorHAnsi"/>
          <w:sz w:val="20"/>
          <w:szCs w:val="20"/>
        </w:rPr>
        <w:t>;</w:t>
      </w:r>
    </w:p>
    <w:p w14:paraId="743D12F6" w14:textId="560F6A2C" w:rsidR="00976383" w:rsidRDefault="009927B1" w:rsidP="004B1AA1">
      <w:pPr>
        <w:spacing w:after="12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także</w:t>
      </w:r>
      <w:r w:rsidR="00976383">
        <w:rPr>
          <w:rFonts w:asciiTheme="minorHAnsi" w:hAnsiTheme="minorHAnsi"/>
          <w:sz w:val="20"/>
          <w:szCs w:val="20"/>
        </w:rPr>
        <w:t xml:space="preserve"> </w:t>
      </w:r>
      <w:r w:rsidR="00976383" w:rsidRPr="00976383">
        <w:rPr>
          <w:rFonts w:asciiTheme="minorHAnsi" w:hAnsiTheme="minorHAnsi"/>
          <w:sz w:val="20"/>
          <w:szCs w:val="20"/>
        </w:rPr>
        <w:t xml:space="preserve">na podstawie </w:t>
      </w:r>
      <w:r w:rsidR="0050231F">
        <w:rPr>
          <w:rFonts w:asciiTheme="minorHAnsi" w:hAnsiTheme="minorHAnsi"/>
          <w:sz w:val="20"/>
          <w:szCs w:val="20"/>
        </w:rPr>
        <w:t>a</w:t>
      </w:r>
      <w:r w:rsidR="00976383" w:rsidRPr="00976383">
        <w:rPr>
          <w:rFonts w:asciiTheme="minorHAnsi" w:hAnsiTheme="minorHAnsi"/>
          <w:sz w:val="20"/>
          <w:szCs w:val="20"/>
        </w:rPr>
        <w:t>rt. 6 ust. 1 lit. b RODO – w celu zatrudnienia wybranych kandydatów</w:t>
      </w:r>
      <w:r w:rsidR="004B1AA1">
        <w:rPr>
          <w:rFonts w:asciiTheme="minorHAnsi" w:hAnsiTheme="minorHAnsi"/>
          <w:sz w:val="20"/>
          <w:szCs w:val="20"/>
        </w:rPr>
        <w:t>;</w:t>
      </w:r>
    </w:p>
    <w:p w14:paraId="2CD367A4" w14:textId="63B94FE9" w:rsidR="00976383" w:rsidRPr="004E3073" w:rsidRDefault="004B1AA1" w:rsidP="004E3073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76383">
        <w:rPr>
          <w:rFonts w:asciiTheme="minorHAnsi" w:hAnsiTheme="minorHAnsi"/>
          <w:sz w:val="20"/>
          <w:szCs w:val="20"/>
        </w:rPr>
        <w:t xml:space="preserve">podstawą </w:t>
      </w:r>
      <w:r w:rsidR="00976383" w:rsidRPr="00976383">
        <w:rPr>
          <w:rFonts w:asciiTheme="minorHAnsi" w:hAnsiTheme="minorHAnsi"/>
          <w:sz w:val="20"/>
          <w:szCs w:val="20"/>
        </w:rPr>
        <w:t>prawną przetwarzania danych kandydatów wykraczających poza zakres wymagany przepisami prawa</w:t>
      </w:r>
      <w:r w:rsidR="00976383">
        <w:rPr>
          <w:rFonts w:asciiTheme="minorHAnsi" w:hAnsiTheme="minorHAnsi"/>
          <w:sz w:val="20"/>
          <w:szCs w:val="20"/>
        </w:rPr>
        <w:t xml:space="preserve"> </w:t>
      </w:r>
      <w:r w:rsidR="00976383" w:rsidRPr="00976383">
        <w:rPr>
          <w:rFonts w:asciiTheme="minorHAnsi" w:hAnsiTheme="minorHAnsi"/>
          <w:sz w:val="20"/>
          <w:szCs w:val="20"/>
        </w:rPr>
        <w:t xml:space="preserve">jest </w:t>
      </w:r>
      <w:r w:rsidR="001B53D4">
        <w:rPr>
          <w:rFonts w:asciiTheme="minorHAnsi" w:hAnsiTheme="minorHAnsi"/>
          <w:sz w:val="20"/>
          <w:szCs w:val="20"/>
        </w:rPr>
        <w:br/>
      </w:r>
      <w:r w:rsidR="00976383" w:rsidRPr="00976383">
        <w:rPr>
          <w:rFonts w:asciiTheme="minorHAnsi" w:hAnsiTheme="minorHAnsi"/>
          <w:sz w:val="20"/>
          <w:szCs w:val="20"/>
        </w:rPr>
        <w:t xml:space="preserve">art. 6 ust. 1 lit. a RODO, tj. </w:t>
      </w:r>
      <w:r w:rsidR="004E3073" w:rsidRPr="004E3073">
        <w:rPr>
          <w:rFonts w:asciiTheme="minorHAnsi" w:hAnsiTheme="minorHAnsi"/>
          <w:sz w:val="20"/>
          <w:szCs w:val="20"/>
        </w:rPr>
        <w:t>zgoda wyrażona przez kandydata poprzez zawarcie danych w zgłoszeniu rekrutacyjnym i ich złożeniu w Gminnym Ośrodku Pomocy Społecznej w Jadowie</w:t>
      </w:r>
      <w:r w:rsidRPr="004E3073">
        <w:rPr>
          <w:rFonts w:asciiTheme="minorHAnsi" w:hAnsiTheme="minorHAnsi"/>
          <w:sz w:val="20"/>
          <w:szCs w:val="20"/>
        </w:rPr>
        <w:t>;</w:t>
      </w:r>
    </w:p>
    <w:p w14:paraId="355E33C2" w14:textId="72919ADC" w:rsidR="00F74982" w:rsidRDefault="004B1AA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dokumenty </w:t>
      </w:r>
      <w:r w:rsidR="00AF7B53">
        <w:rPr>
          <w:rFonts w:asciiTheme="minorHAnsi" w:hAnsiTheme="minorHAnsi"/>
          <w:sz w:val="20"/>
          <w:szCs w:val="20"/>
        </w:rPr>
        <w:t>zawierające d</w:t>
      </w:r>
      <w:r w:rsidR="00017141" w:rsidRPr="006307AD">
        <w:rPr>
          <w:rFonts w:asciiTheme="minorHAnsi" w:hAnsiTheme="minorHAnsi"/>
          <w:sz w:val="20"/>
          <w:szCs w:val="20"/>
        </w:rPr>
        <w:t xml:space="preserve">ane </w:t>
      </w:r>
      <w:r w:rsidR="00F74982" w:rsidRPr="006307AD">
        <w:rPr>
          <w:rFonts w:asciiTheme="minorHAnsi" w:hAnsiTheme="minorHAnsi"/>
          <w:sz w:val="20"/>
          <w:szCs w:val="20"/>
        </w:rPr>
        <w:t xml:space="preserve">kandydatów będą </w:t>
      </w:r>
      <w:r w:rsidR="00AF7B53">
        <w:rPr>
          <w:rFonts w:asciiTheme="minorHAnsi" w:hAnsiTheme="minorHAnsi"/>
          <w:sz w:val="20"/>
          <w:szCs w:val="20"/>
        </w:rPr>
        <w:t>przechowywane</w:t>
      </w:r>
      <w:r w:rsidR="00F74982" w:rsidRPr="006307AD">
        <w:rPr>
          <w:rFonts w:asciiTheme="minorHAnsi" w:hAnsiTheme="minorHAnsi"/>
          <w:sz w:val="20"/>
          <w:szCs w:val="20"/>
        </w:rPr>
        <w:t xml:space="preserve"> do momentu ustania ich przydatności,</w:t>
      </w:r>
      <w:r w:rsidR="00AF7B53">
        <w:rPr>
          <w:rFonts w:asciiTheme="minorHAnsi" w:hAnsiTheme="minorHAnsi"/>
          <w:sz w:val="20"/>
          <w:szCs w:val="20"/>
        </w:rPr>
        <w:t xml:space="preserve"> a więc</w:t>
      </w:r>
      <w:r w:rsidR="00F74982" w:rsidRPr="006307AD">
        <w:rPr>
          <w:rFonts w:asciiTheme="minorHAnsi" w:hAnsiTheme="minorHAnsi"/>
          <w:sz w:val="20"/>
          <w:szCs w:val="20"/>
        </w:rPr>
        <w:t xml:space="preserve"> </w:t>
      </w:r>
      <w:r w:rsidR="001B53D4">
        <w:rPr>
          <w:rFonts w:asciiTheme="minorHAnsi" w:hAnsiTheme="minorHAnsi"/>
          <w:sz w:val="20"/>
          <w:szCs w:val="20"/>
        </w:rPr>
        <w:br/>
      </w:r>
      <w:r w:rsidR="00F74982" w:rsidRPr="006307AD">
        <w:rPr>
          <w:rFonts w:asciiTheme="minorHAnsi" w:hAnsiTheme="minorHAnsi"/>
          <w:sz w:val="20"/>
          <w:szCs w:val="20"/>
        </w:rPr>
        <w:t>do zakończenia procesu rekrutacji</w:t>
      </w:r>
      <w:r w:rsidR="00861E92">
        <w:rPr>
          <w:rFonts w:asciiTheme="minorHAnsi" w:hAnsiTheme="minorHAnsi"/>
          <w:sz w:val="20"/>
          <w:szCs w:val="20"/>
        </w:rPr>
        <w:t xml:space="preserve">, tj. do czasu efektywnego podjęcia pracy przez pracownika zrekrutowanego w trakcie danej rekrutacji. </w:t>
      </w:r>
      <w:r w:rsidR="00F74982" w:rsidRPr="006307AD">
        <w:rPr>
          <w:rFonts w:asciiTheme="minorHAnsi" w:hAnsiTheme="minorHAnsi"/>
          <w:sz w:val="20"/>
          <w:szCs w:val="20"/>
        </w:rPr>
        <w:t>W przypadku danych przetwarzanych na podstawie zgody kandydata, będą one mogły być przez Administratora usunięte wcześniej, niezwłocznie po wycofaniu zgody</w:t>
      </w:r>
      <w:r>
        <w:rPr>
          <w:rFonts w:asciiTheme="minorHAnsi" w:hAnsiTheme="minorHAnsi"/>
          <w:sz w:val="20"/>
          <w:szCs w:val="20"/>
        </w:rPr>
        <w:t>;</w:t>
      </w:r>
    </w:p>
    <w:p w14:paraId="5D438971" w14:textId="4A0F5FA6" w:rsidR="001B53D4" w:rsidRPr="001B53D4" w:rsidRDefault="004B1AA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53D4">
        <w:rPr>
          <w:rFonts w:asciiTheme="minorHAnsi" w:hAnsiTheme="minorHAnsi"/>
          <w:sz w:val="20"/>
          <w:szCs w:val="20"/>
        </w:rPr>
        <w:t xml:space="preserve">administrator </w:t>
      </w:r>
      <w:r w:rsidR="001B53D4" w:rsidRPr="001B53D4">
        <w:rPr>
          <w:rFonts w:asciiTheme="minorHAnsi" w:hAnsiTheme="minorHAnsi"/>
          <w:sz w:val="20"/>
          <w:szCs w:val="20"/>
        </w:rPr>
        <w:t xml:space="preserve">zastrzega </w:t>
      </w:r>
      <w:r w:rsidR="001B53D4">
        <w:rPr>
          <w:rFonts w:asciiTheme="minorHAnsi" w:hAnsiTheme="minorHAnsi"/>
          <w:sz w:val="20"/>
          <w:szCs w:val="20"/>
        </w:rPr>
        <w:t>sobie możliwość</w:t>
      </w:r>
      <w:r w:rsidR="001B53D4" w:rsidRPr="001B53D4">
        <w:rPr>
          <w:rFonts w:asciiTheme="minorHAnsi" w:hAnsiTheme="minorHAnsi"/>
          <w:sz w:val="20"/>
          <w:szCs w:val="20"/>
        </w:rPr>
        <w:t xml:space="preserve"> przechowywania danych zawartych w dokumentach aplikacyjnych do celów przyszłych rekrutacji – może to mieć miejsce jedynie w przypadkach, gdy kandydaci wyrażą na to zgodę</w:t>
      </w:r>
      <w:r>
        <w:rPr>
          <w:rFonts w:asciiTheme="minorHAnsi" w:hAnsiTheme="minorHAnsi"/>
          <w:sz w:val="20"/>
          <w:szCs w:val="20"/>
        </w:rPr>
        <w:t>;</w:t>
      </w:r>
    </w:p>
    <w:p w14:paraId="71BD8638" w14:textId="0680C956" w:rsidR="001B75E3" w:rsidRPr="00FC289B" w:rsidRDefault="004B1AA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przekazane </w:t>
      </w:r>
      <w:r w:rsidR="00017141">
        <w:rPr>
          <w:rFonts w:asciiTheme="minorHAnsi" w:hAnsiTheme="minorHAnsi"/>
          <w:sz w:val="20"/>
          <w:szCs w:val="20"/>
        </w:rPr>
        <w:t xml:space="preserve">dane osobowe mogą być udostępnione jedynie podmiotom uprawnionym </w:t>
      </w:r>
      <w:r w:rsidR="003D6862">
        <w:rPr>
          <w:rFonts w:asciiTheme="minorHAnsi" w:hAnsiTheme="minorHAnsi"/>
          <w:sz w:val="20"/>
          <w:szCs w:val="20"/>
        </w:rPr>
        <w:t>na podstawie</w:t>
      </w:r>
      <w:r w:rsidR="00017141">
        <w:rPr>
          <w:rFonts w:asciiTheme="minorHAnsi" w:hAnsiTheme="minorHAnsi"/>
          <w:sz w:val="20"/>
          <w:szCs w:val="20"/>
        </w:rPr>
        <w:t xml:space="preserve"> przepisów prawa. </w:t>
      </w:r>
    </w:p>
    <w:p w14:paraId="0ED30D01" w14:textId="2D8960D0" w:rsidR="005222DB" w:rsidRPr="004703D4" w:rsidRDefault="004B1AA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222DB">
        <w:rPr>
          <w:rFonts w:asciiTheme="minorHAnsi" w:hAnsiTheme="minorHAnsi"/>
          <w:sz w:val="20"/>
          <w:szCs w:val="20"/>
        </w:rPr>
        <w:t xml:space="preserve">osoba, </w:t>
      </w:r>
      <w:r w:rsidR="00A97C73" w:rsidRPr="005222DB">
        <w:rPr>
          <w:rFonts w:asciiTheme="minorHAnsi" w:hAnsiTheme="minorHAnsi"/>
          <w:sz w:val="20"/>
          <w:szCs w:val="20"/>
        </w:rPr>
        <w:t>której dane są przetwarzane</w:t>
      </w:r>
      <w:r w:rsidR="004703D4">
        <w:rPr>
          <w:rFonts w:asciiTheme="minorHAnsi" w:hAnsiTheme="minorHAnsi"/>
          <w:sz w:val="20"/>
          <w:szCs w:val="20"/>
        </w:rPr>
        <w:t>,</w:t>
      </w:r>
      <w:r w:rsidR="00A97C73" w:rsidRPr="005222DB">
        <w:rPr>
          <w:rFonts w:asciiTheme="minorHAnsi" w:hAnsiTheme="minorHAnsi"/>
          <w:sz w:val="20"/>
          <w:szCs w:val="20"/>
        </w:rPr>
        <w:t xml:space="preserve"> ma prawo do dostępu do treści podanych danych osobowych i ich </w:t>
      </w:r>
      <w:r w:rsidR="004703D4">
        <w:rPr>
          <w:rFonts w:asciiTheme="minorHAnsi" w:hAnsiTheme="minorHAnsi"/>
          <w:sz w:val="20"/>
          <w:szCs w:val="20"/>
        </w:rPr>
        <w:t>sprostowania</w:t>
      </w:r>
      <w:r w:rsidR="007317A5" w:rsidRPr="00202825">
        <w:rPr>
          <w:rFonts w:asciiTheme="minorHAnsi" w:hAnsiTheme="minorHAnsi"/>
          <w:sz w:val="20"/>
          <w:szCs w:val="20"/>
        </w:rPr>
        <w:t xml:space="preserve"> </w:t>
      </w:r>
      <w:r w:rsidR="007317A5" w:rsidRPr="007317A5">
        <w:rPr>
          <w:rFonts w:asciiTheme="minorHAnsi" w:hAnsiTheme="minorHAnsi"/>
          <w:sz w:val="20"/>
          <w:szCs w:val="20"/>
        </w:rPr>
        <w:t>oraz</w:t>
      </w:r>
      <w:r w:rsidR="005222DB" w:rsidRPr="007317A5">
        <w:rPr>
          <w:rFonts w:asciiTheme="minorHAnsi" w:hAnsiTheme="minorHAnsi"/>
          <w:sz w:val="20"/>
          <w:szCs w:val="20"/>
        </w:rPr>
        <w:t xml:space="preserve"> </w:t>
      </w:r>
      <w:r w:rsidR="007317A5">
        <w:rPr>
          <w:rFonts w:asciiTheme="minorHAnsi" w:hAnsiTheme="minorHAnsi"/>
          <w:sz w:val="20"/>
          <w:szCs w:val="20"/>
        </w:rPr>
        <w:t>ograniczenia przetwarzania</w:t>
      </w:r>
      <w:r w:rsidR="00F74982">
        <w:rPr>
          <w:rFonts w:asciiTheme="minorHAnsi" w:hAnsiTheme="minorHAnsi"/>
          <w:sz w:val="20"/>
          <w:szCs w:val="20"/>
        </w:rPr>
        <w:t>, a w przypadku danych przetwarzanych na podstawie zgody,</w:t>
      </w:r>
      <w:r w:rsidR="00E46B69">
        <w:rPr>
          <w:rFonts w:asciiTheme="minorHAnsi" w:hAnsiTheme="minorHAnsi"/>
          <w:sz w:val="20"/>
          <w:szCs w:val="20"/>
        </w:rPr>
        <w:t xml:space="preserve"> prawo do wycofania zgody oraz do usunięcia danych</w:t>
      </w:r>
      <w:r>
        <w:rPr>
          <w:rFonts w:asciiTheme="minorHAnsi" w:hAnsiTheme="minorHAnsi"/>
          <w:sz w:val="20"/>
          <w:szCs w:val="20"/>
        </w:rPr>
        <w:t>;</w:t>
      </w:r>
    </w:p>
    <w:p w14:paraId="51A6A02D" w14:textId="451CAE9F" w:rsidR="003D4B6C" w:rsidRDefault="004B1AA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222DB">
        <w:rPr>
          <w:rFonts w:asciiTheme="minorHAnsi" w:hAnsiTheme="minorHAnsi"/>
          <w:sz w:val="20"/>
          <w:szCs w:val="20"/>
        </w:rPr>
        <w:t>osoba</w:t>
      </w:r>
      <w:r w:rsidR="00A97C73" w:rsidRPr="005222DB">
        <w:rPr>
          <w:rFonts w:asciiTheme="minorHAnsi" w:hAnsiTheme="minorHAnsi"/>
          <w:sz w:val="20"/>
          <w:szCs w:val="20"/>
        </w:rPr>
        <w:t>, której dane będą przetwarzane</w:t>
      </w:r>
      <w:r w:rsidR="004703D4" w:rsidRPr="007D6E28">
        <w:rPr>
          <w:rFonts w:asciiTheme="minorHAnsi" w:hAnsiTheme="minorHAnsi"/>
          <w:sz w:val="20"/>
          <w:szCs w:val="20"/>
        </w:rPr>
        <w:t>,</w:t>
      </w:r>
      <w:r w:rsidR="00A97C73" w:rsidRPr="007D6E28">
        <w:rPr>
          <w:rFonts w:asciiTheme="minorHAnsi" w:hAnsiTheme="minorHAnsi"/>
          <w:sz w:val="20"/>
          <w:szCs w:val="20"/>
        </w:rPr>
        <w:t xml:space="preserve"> ma prawo wniesienia skargi do </w:t>
      </w:r>
      <w:r w:rsidR="00202825" w:rsidRPr="007D6E28">
        <w:rPr>
          <w:rFonts w:asciiTheme="minorHAnsi" w:hAnsiTheme="minorHAnsi"/>
          <w:sz w:val="20"/>
          <w:szCs w:val="20"/>
        </w:rPr>
        <w:t xml:space="preserve">Prezesa Urzędu Ochrony Danych Osobowych, </w:t>
      </w:r>
      <w:r w:rsidR="001B53D4">
        <w:rPr>
          <w:rFonts w:asciiTheme="minorHAnsi" w:hAnsiTheme="minorHAnsi"/>
          <w:sz w:val="20"/>
          <w:szCs w:val="20"/>
        </w:rPr>
        <w:br/>
      </w:r>
      <w:r w:rsidR="00202825" w:rsidRPr="007D6E28">
        <w:rPr>
          <w:rFonts w:asciiTheme="minorHAnsi" w:hAnsiTheme="minorHAnsi"/>
          <w:sz w:val="20"/>
          <w:szCs w:val="20"/>
        </w:rPr>
        <w:t xml:space="preserve">w przypadku podejrzenia nieprawidłowości </w:t>
      </w:r>
      <w:r w:rsidR="00202825">
        <w:rPr>
          <w:rFonts w:asciiTheme="minorHAnsi" w:hAnsiTheme="minorHAnsi"/>
          <w:sz w:val="20"/>
          <w:szCs w:val="20"/>
        </w:rPr>
        <w:t>przy przetwarzaniu jej danych</w:t>
      </w:r>
      <w:r>
        <w:rPr>
          <w:rFonts w:asciiTheme="minorHAnsi" w:hAnsiTheme="minorHAnsi"/>
          <w:sz w:val="20"/>
          <w:szCs w:val="20"/>
        </w:rPr>
        <w:t>;</w:t>
      </w:r>
    </w:p>
    <w:p w14:paraId="1501DB91" w14:textId="4AE3A090" w:rsidR="002878B8" w:rsidRPr="00213A8F" w:rsidRDefault="004B1AA1" w:rsidP="00BF1DF6">
      <w:pPr>
        <w:pStyle w:val="Akapitzlist"/>
        <w:numPr>
          <w:ilvl w:val="0"/>
          <w:numId w:val="3"/>
        </w:numPr>
        <w:spacing w:after="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264AC">
        <w:rPr>
          <w:rFonts w:asciiTheme="minorHAnsi" w:hAnsiTheme="minorHAnsi"/>
          <w:sz w:val="20"/>
          <w:szCs w:val="20"/>
        </w:rPr>
        <w:t xml:space="preserve">wzięcie </w:t>
      </w:r>
      <w:r w:rsidR="005C7674" w:rsidRPr="007264AC">
        <w:rPr>
          <w:rFonts w:asciiTheme="minorHAnsi" w:hAnsiTheme="minorHAnsi"/>
          <w:sz w:val="20"/>
          <w:szCs w:val="20"/>
        </w:rPr>
        <w:t>udziału w rekrutacji i związane z tym podanie danych jest dobrowolne</w:t>
      </w:r>
      <w:r w:rsidR="00F9713D" w:rsidRPr="007264AC">
        <w:rPr>
          <w:rFonts w:asciiTheme="minorHAnsi" w:hAnsiTheme="minorHAnsi"/>
          <w:sz w:val="20"/>
          <w:szCs w:val="20"/>
        </w:rPr>
        <w:t>, ale Administrator ma prawo żądać określonych danych kandydatów, na podstawie wyżej wymienionych przepisów prawa. Nie</w:t>
      </w:r>
      <w:r w:rsidR="00017141" w:rsidRPr="007264AC">
        <w:rPr>
          <w:rFonts w:asciiTheme="minorHAnsi" w:hAnsiTheme="minorHAnsi"/>
          <w:sz w:val="20"/>
          <w:szCs w:val="20"/>
        </w:rPr>
        <w:t>podanie</w:t>
      </w:r>
      <w:r w:rsidR="005222DB" w:rsidRPr="007264AC">
        <w:rPr>
          <w:rFonts w:asciiTheme="minorHAnsi" w:hAnsiTheme="minorHAnsi"/>
          <w:sz w:val="20"/>
          <w:szCs w:val="20"/>
        </w:rPr>
        <w:t xml:space="preserve"> </w:t>
      </w:r>
      <w:r w:rsidR="00F9713D" w:rsidRPr="007264AC">
        <w:rPr>
          <w:rFonts w:asciiTheme="minorHAnsi" w:hAnsiTheme="minorHAnsi"/>
          <w:sz w:val="20"/>
          <w:szCs w:val="20"/>
        </w:rPr>
        <w:t>tych danych przez kandydatów uniemożliwi ich udział w procesie rekrutacji.</w:t>
      </w:r>
      <w:bookmarkEnd w:id="1"/>
    </w:p>
    <w:sectPr w:rsidR="002878B8" w:rsidRPr="00213A8F" w:rsidSect="004B2FDE">
      <w:headerReference w:type="default" r:id="rId10"/>
      <w:footerReference w:type="default" r:id="rId11"/>
      <w:pgSz w:w="11906" w:h="16838"/>
      <w:pgMar w:top="1985" w:right="849" w:bottom="567" w:left="851" w:header="708" w:footer="273" w:gutter="0"/>
      <w:pgBorders w:offsetFrom="page">
        <w:top w:val="single" w:sz="2" w:space="24" w:color="1F4E79" w:themeColor="accent5" w:themeShade="80"/>
        <w:left w:val="single" w:sz="2" w:space="24" w:color="1F4E79" w:themeColor="accent5" w:themeShade="80"/>
        <w:bottom w:val="single" w:sz="2" w:space="24" w:color="1F4E79" w:themeColor="accent5" w:themeShade="80"/>
        <w:right w:val="single" w:sz="2" w:space="24" w:color="1F4E79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1E26" w14:textId="77777777" w:rsidR="004B2FDE" w:rsidRDefault="004B2FDE" w:rsidP="00B47B82">
      <w:pPr>
        <w:spacing w:after="0" w:line="240" w:lineRule="auto"/>
      </w:pPr>
      <w:r>
        <w:separator/>
      </w:r>
    </w:p>
  </w:endnote>
  <w:endnote w:type="continuationSeparator" w:id="0">
    <w:p w14:paraId="611A84C9" w14:textId="77777777" w:rsidR="004B2FDE" w:rsidRDefault="004B2FDE" w:rsidP="00B47B82">
      <w:pPr>
        <w:spacing w:after="0" w:line="240" w:lineRule="auto"/>
      </w:pPr>
      <w:r>
        <w:continuationSeparator/>
      </w:r>
    </w:p>
  </w:endnote>
  <w:endnote w:type="continuationNotice" w:id="1">
    <w:p w14:paraId="295DD465" w14:textId="77777777" w:rsidR="004B2FDE" w:rsidRDefault="004B2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4" w:type="dxa"/>
      <w:tblInd w:w="-17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1170"/>
      <w:gridCol w:w="1417"/>
      <w:gridCol w:w="6521"/>
      <w:gridCol w:w="1666"/>
    </w:tblGrid>
    <w:tr w:rsidR="001424B5" w:rsidRPr="001424B5" w14:paraId="7FB59C71" w14:textId="77777777" w:rsidTr="001424B5">
      <w:tc>
        <w:tcPr>
          <w:tcW w:w="1170" w:type="dxa"/>
          <w:vAlign w:val="center"/>
        </w:tcPr>
        <w:p w14:paraId="2C643878" w14:textId="77777777" w:rsidR="00925DB0" w:rsidRPr="001424B5" w:rsidRDefault="00925DB0" w:rsidP="00925DB0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bookmarkStart w:id="2" w:name="_Hlk514647973"/>
          <w:bookmarkStart w:id="3" w:name="_Hlk514647974"/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>Symbol:</w:t>
          </w:r>
        </w:p>
      </w:tc>
      <w:tc>
        <w:tcPr>
          <w:tcW w:w="1417" w:type="dxa"/>
          <w:vAlign w:val="center"/>
        </w:tcPr>
        <w:p w14:paraId="1BD72F89" w14:textId="4CA50404" w:rsidR="00925DB0" w:rsidRPr="001424B5" w:rsidRDefault="00925DB0" w:rsidP="00925DB0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/>
              <w:color w:val="7F7F7F" w:themeColor="text1" w:themeTint="80"/>
              <w:sz w:val="22"/>
              <w:szCs w:val="22"/>
            </w:rPr>
            <w:t>O</w:t>
          </w:r>
          <w:r w:rsidR="00B45F9E" w:rsidRPr="001424B5">
            <w:rPr>
              <w:rFonts w:asciiTheme="minorHAnsi" w:hAnsiTheme="minorHAnsi"/>
              <w:color w:val="7F7F7F" w:themeColor="text1" w:themeTint="80"/>
              <w:sz w:val="22"/>
              <w:szCs w:val="22"/>
            </w:rPr>
            <w:t>IK</w:t>
          </w:r>
        </w:p>
      </w:tc>
      <w:tc>
        <w:tcPr>
          <w:tcW w:w="6521" w:type="dxa"/>
          <w:vMerge w:val="restart"/>
          <w:vAlign w:val="center"/>
        </w:tcPr>
        <w:p w14:paraId="29474960" w14:textId="098745CB" w:rsidR="00925DB0" w:rsidRPr="001424B5" w:rsidRDefault="00925DB0" w:rsidP="00925DB0">
          <w:pPr>
            <w:spacing w:after="0" w:line="240" w:lineRule="auto"/>
            <w:jc w:val="center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/>
              <w:i/>
              <w:color w:val="7F7F7F" w:themeColor="text1" w:themeTint="80"/>
            </w:rPr>
            <w:t>System ochrony danych</w:t>
          </w:r>
          <w:r w:rsidRPr="001424B5">
            <w:rPr>
              <w:rFonts w:asciiTheme="minorHAnsi" w:hAnsiTheme="minorHAnsi"/>
              <w:i/>
              <w:color w:val="7F7F7F" w:themeColor="text1" w:themeTint="80"/>
              <w:sz w:val="22"/>
              <w:szCs w:val="22"/>
            </w:rPr>
            <w:t xml:space="preserve"> </w:t>
          </w:r>
          <w:r w:rsidR="00B85718" w:rsidRPr="00B85718">
            <w:rPr>
              <w:rFonts w:asciiTheme="minorHAnsi" w:hAnsiTheme="minorHAnsi"/>
              <w:i/>
              <w:color w:val="7F7F7F" w:themeColor="text1" w:themeTint="80"/>
            </w:rPr>
            <w:t>Gminn</w:t>
          </w:r>
          <w:r w:rsidR="00B85718">
            <w:rPr>
              <w:rFonts w:asciiTheme="minorHAnsi" w:hAnsiTheme="minorHAnsi"/>
              <w:i/>
              <w:color w:val="7F7F7F" w:themeColor="text1" w:themeTint="80"/>
            </w:rPr>
            <w:t>ego</w:t>
          </w:r>
          <w:r w:rsidR="00B85718" w:rsidRPr="00B85718">
            <w:rPr>
              <w:rFonts w:asciiTheme="minorHAnsi" w:hAnsiTheme="minorHAnsi"/>
              <w:i/>
              <w:color w:val="7F7F7F" w:themeColor="text1" w:themeTint="80"/>
            </w:rPr>
            <w:t xml:space="preserve"> Ośrodk</w:t>
          </w:r>
          <w:r w:rsidR="00B85718">
            <w:rPr>
              <w:rFonts w:asciiTheme="minorHAnsi" w:hAnsiTheme="minorHAnsi"/>
              <w:i/>
              <w:color w:val="7F7F7F" w:themeColor="text1" w:themeTint="80"/>
            </w:rPr>
            <w:t>a</w:t>
          </w:r>
          <w:r w:rsidR="00B85718" w:rsidRPr="00B85718">
            <w:rPr>
              <w:rFonts w:asciiTheme="minorHAnsi" w:hAnsiTheme="minorHAnsi"/>
              <w:i/>
              <w:color w:val="7F7F7F" w:themeColor="text1" w:themeTint="80"/>
            </w:rPr>
            <w:t xml:space="preserve"> Pomocy Społecznej </w:t>
          </w:r>
          <w:r w:rsidR="00B85718">
            <w:rPr>
              <w:rFonts w:asciiTheme="minorHAnsi" w:hAnsiTheme="minorHAnsi"/>
              <w:i/>
              <w:color w:val="7F7F7F" w:themeColor="text1" w:themeTint="80"/>
            </w:rPr>
            <w:t>w</w:t>
          </w:r>
          <w:r w:rsidR="00B85718" w:rsidRPr="00B85718">
            <w:rPr>
              <w:rFonts w:asciiTheme="minorHAnsi" w:hAnsiTheme="minorHAnsi"/>
              <w:i/>
              <w:color w:val="7F7F7F" w:themeColor="text1" w:themeTint="80"/>
            </w:rPr>
            <w:t xml:space="preserve"> Jadowie</w:t>
          </w:r>
        </w:p>
      </w:tc>
      <w:tc>
        <w:tcPr>
          <w:tcW w:w="1666" w:type="dxa"/>
          <w:vMerge w:val="restart"/>
          <w:vAlign w:val="center"/>
        </w:tcPr>
        <w:p w14:paraId="2ED6C0F7" w14:textId="77777777" w:rsidR="00925DB0" w:rsidRPr="001424B5" w:rsidRDefault="00925DB0" w:rsidP="00925DB0">
          <w:pPr>
            <w:spacing w:after="0" w:line="240" w:lineRule="auto"/>
            <w:jc w:val="right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 xml:space="preserve">Strona </w:t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begin"/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  <w:sz w:val="22"/>
              <w:szCs w:val="22"/>
            </w:rPr>
            <w:instrText>PAGE  \* Arabic  \* MERGEFORMAT</w:instrText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separate"/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  <w:sz w:val="22"/>
              <w:szCs w:val="22"/>
            </w:rPr>
            <w:t>1</w:t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end"/>
          </w:r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 xml:space="preserve"> z </w:t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begin"/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  <w:sz w:val="22"/>
              <w:szCs w:val="22"/>
            </w:rPr>
            <w:instrText>NUMPAGES  \* Arabic  \* MERGEFORMAT</w:instrText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separate"/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  <w:sz w:val="22"/>
              <w:szCs w:val="22"/>
            </w:rPr>
            <w:t>2</w:t>
          </w:r>
          <w:r w:rsidRPr="001424B5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end"/>
          </w:r>
        </w:p>
      </w:tc>
    </w:tr>
    <w:tr w:rsidR="001424B5" w:rsidRPr="001424B5" w14:paraId="5706DBAA" w14:textId="77777777" w:rsidTr="001424B5">
      <w:tc>
        <w:tcPr>
          <w:tcW w:w="1170" w:type="dxa"/>
          <w:vAlign w:val="center"/>
        </w:tcPr>
        <w:p w14:paraId="753F9DA6" w14:textId="77777777" w:rsidR="00925DB0" w:rsidRPr="001424B5" w:rsidRDefault="00925DB0" w:rsidP="00925DB0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>Wersja:</w:t>
          </w:r>
        </w:p>
      </w:tc>
      <w:tc>
        <w:tcPr>
          <w:tcW w:w="1417" w:type="dxa"/>
          <w:vAlign w:val="center"/>
        </w:tcPr>
        <w:p w14:paraId="248FDA39" w14:textId="77777777" w:rsidR="00925DB0" w:rsidRPr="001424B5" w:rsidRDefault="00925DB0" w:rsidP="00925DB0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>VIII-IX/2020</w:t>
          </w:r>
        </w:p>
      </w:tc>
      <w:tc>
        <w:tcPr>
          <w:tcW w:w="6521" w:type="dxa"/>
          <w:vMerge/>
          <w:vAlign w:val="center"/>
        </w:tcPr>
        <w:p w14:paraId="3DB38C5B" w14:textId="77777777" w:rsidR="00925DB0" w:rsidRPr="001424B5" w:rsidRDefault="00925DB0" w:rsidP="00925DB0">
          <w:pPr>
            <w:spacing w:after="0" w:line="240" w:lineRule="auto"/>
            <w:jc w:val="center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</w:p>
      </w:tc>
      <w:tc>
        <w:tcPr>
          <w:tcW w:w="1666" w:type="dxa"/>
          <w:vMerge/>
          <w:vAlign w:val="center"/>
        </w:tcPr>
        <w:p w14:paraId="2C1C5C1F" w14:textId="77777777" w:rsidR="00925DB0" w:rsidRPr="001424B5" w:rsidRDefault="00925DB0" w:rsidP="00925DB0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</w:p>
      </w:tc>
    </w:tr>
    <w:bookmarkEnd w:id="2"/>
    <w:bookmarkEnd w:id="3"/>
  </w:tbl>
  <w:p w14:paraId="6E1E7366" w14:textId="77777777" w:rsidR="00925DB0" w:rsidRDefault="0092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F1B2" w14:textId="77777777" w:rsidR="004B2FDE" w:rsidRDefault="004B2FDE" w:rsidP="00B47B82">
      <w:pPr>
        <w:spacing w:after="0" w:line="240" w:lineRule="auto"/>
      </w:pPr>
      <w:r>
        <w:separator/>
      </w:r>
    </w:p>
  </w:footnote>
  <w:footnote w:type="continuationSeparator" w:id="0">
    <w:p w14:paraId="498A5910" w14:textId="77777777" w:rsidR="004B2FDE" w:rsidRDefault="004B2FDE" w:rsidP="00B47B82">
      <w:pPr>
        <w:spacing w:after="0" w:line="240" w:lineRule="auto"/>
      </w:pPr>
      <w:r>
        <w:continuationSeparator/>
      </w:r>
    </w:p>
  </w:footnote>
  <w:footnote w:type="continuationNotice" w:id="1">
    <w:p w14:paraId="79C66EB3" w14:textId="77777777" w:rsidR="004B2FDE" w:rsidRDefault="004B2FDE">
      <w:pPr>
        <w:spacing w:after="0" w:line="240" w:lineRule="auto"/>
      </w:pPr>
    </w:p>
  </w:footnote>
  <w:footnote w:id="2">
    <w:p w14:paraId="61AAE7D5" w14:textId="5EDAB240" w:rsidR="00F7678E" w:rsidRPr="007A4A41" w:rsidRDefault="00F7678E" w:rsidP="00F7678E">
      <w:pPr>
        <w:pStyle w:val="Tekstprzypisudolnego"/>
        <w:rPr>
          <w:sz w:val="16"/>
          <w:szCs w:val="16"/>
        </w:rPr>
      </w:pPr>
      <w:r w:rsidRPr="00382D79">
        <w:rPr>
          <w:rStyle w:val="Odwoanieprzypisudolnego"/>
          <w:sz w:val="18"/>
          <w:szCs w:val="18"/>
        </w:rPr>
        <w:footnoteRef/>
      </w:r>
      <w:r w:rsidRPr="00382D79">
        <w:rPr>
          <w:sz w:val="18"/>
          <w:szCs w:val="18"/>
        </w:rPr>
        <w:t xml:space="preserve"> </w:t>
      </w:r>
      <w:r w:rsidRPr="007A4A41">
        <w:rPr>
          <w:rFonts w:asciiTheme="minorHAnsi" w:hAnsi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 z 04.05.2016) (dalej: RODO)</w:t>
      </w:r>
      <w:r w:rsidR="00361542" w:rsidRPr="007A4A41">
        <w:rPr>
          <w:rFonts w:asciiTheme="minorHAnsi" w:hAnsiTheme="minorHAnsi"/>
          <w:sz w:val="16"/>
          <w:szCs w:val="16"/>
        </w:rPr>
        <w:t>;</w:t>
      </w:r>
    </w:p>
  </w:footnote>
  <w:footnote w:id="3">
    <w:p w14:paraId="5DE8CB40" w14:textId="04EC09B8" w:rsidR="00F7678E" w:rsidRPr="007A4A41" w:rsidRDefault="00F7678E" w:rsidP="00F7678E">
      <w:pPr>
        <w:pStyle w:val="Tekstprzypisudolnego"/>
        <w:rPr>
          <w:sz w:val="16"/>
          <w:szCs w:val="16"/>
        </w:rPr>
      </w:pPr>
      <w:r w:rsidRPr="007A4A41">
        <w:rPr>
          <w:rStyle w:val="Odwoanieprzypisudolnego"/>
          <w:sz w:val="16"/>
          <w:szCs w:val="16"/>
        </w:rPr>
        <w:footnoteRef/>
      </w:r>
      <w:r w:rsidRPr="007A4A41">
        <w:rPr>
          <w:sz w:val="16"/>
          <w:szCs w:val="16"/>
        </w:rPr>
        <w:t xml:space="preserve"> </w:t>
      </w:r>
      <w:r w:rsidRPr="007A4A41">
        <w:rPr>
          <w:rFonts w:asciiTheme="minorHAnsi" w:hAnsiTheme="minorHAnsi"/>
          <w:sz w:val="16"/>
          <w:szCs w:val="16"/>
        </w:rPr>
        <w:t>Ustawa z dnia 26 czerwca 1974 r. - Kodeks pracy (</w:t>
      </w:r>
      <w:r w:rsidR="004B1AA1" w:rsidRPr="007A4A41">
        <w:rPr>
          <w:rFonts w:asciiTheme="minorHAnsi" w:hAnsiTheme="minorHAnsi"/>
          <w:sz w:val="16"/>
          <w:szCs w:val="16"/>
        </w:rPr>
        <w:t xml:space="preserve">Dz.U. 2020 poz. 1320 </w:t>
      </w:r>
      <w:r w:rsidRPr="007A4A41">
        <w:rPr>
          <w:rFonts w:asciiTheme="minorHAnsi" w:hAnsiTheme="minorHAnsi"/>
          <w:sz w:val="16"/>
          <w:szCs w:val="16"/>
        </w:rPr>
        <w:t>ze zm.)</w:t>
      </w:r>
      <w:r w:rsidR="00361542" w:rsidRPr="007A4A41">
        <w:rPr>
          <w:rFonts w:asciiTheme="minorHAnsi" w:hAnsiTheme="minorHAnsi"/>
          <w:sz w:val="16"/>
          <w:szCs w:val="16"/>
        </w:rPr>
        <w:t>;</w:t>
      </w:r>
    </w:p>
  </w:footnote>
  <w:footnote w:id="4">
    <w:p w14:paraId="7CFEF47D" w14:textId="6B8FBE8F" w:rsidR="004B1AA1" w:rsidRPr="007A4A41" w:rsidRDefault="004B1AA1" w:rsidP="004B1AA1">
      <w:pPr>
        <w:pStyle w:val="Tekstprzypisudolnego"/>
        <w:rPr>
          <w:sz w:val="16"/>
          <w:szCs w:val="16"/>
        </w:rPr>
      </w:pPr>
      <w:r w:rsidRPr="007A4A41">
        <w:rPr>
          <w:rFonts w:asciiTheme="minorHAnsi" w:hAnsiTheme="minorHAnsi"/>
          <w:sz w:val="16"/>
          <w:szCs w:val="16"/>
          <w:vertAlign w:val="superscript"/>
        </w:rPr>
        <w:footnoteRef/>
      </w:r>
      <w:r w:rsidRPr="007A4A41">
        <w:rPr>
          <w:rFonts w:asciiTheme="minorHAnsi" w:hAnsiTheme="minorHAnsi"/>
          <w:sz w:val="16"/>
          <w:szCs w:val="16"/>
        </w:rPr>
        <w:t xml:space="preserve"> Ustawa z dnia 21 listopada 2008 r. o pracownikach samorządowych (Dz.U. 2019, poz. 1282</w:t>
      </w:r>
      <w:r w:rsidR="00361542" w:rsidRPr="007A4A41">
        <w:rPr>
          <w:rFonts w:asciiTheme="minorHAnsi" w:hAnsiTheme="minorHAnsi"/>
          <w:sz w:val="16"/>
          <w:szCs w:val="16"/>
        </w:rPr>
        <w:t xml:space="preserve"> ze zm.</w:t>
      </w:r>
      <w:r w:rsidRPr="007A4A41">
        <w:rPr>
          <w:rFonts w:asciiTheme="minorHAnsi" w:hAnsiTheme="minorHAnsi"/>
          <w:sz w:val="16"/>
          <w:szCs w:val="16"/>
        </w:rPr>
        <w:t>)</w:t>
      </w:r>
      <w:r w:rsidR="00361542" w:rsidRPr="007A4A41">
        <w:rPr>
          <w:rFonts w:asciiTheme="minorHAnsi" w:hAnsiTheme="minorHAnsi"/>
          <w:sz w:val="16"/>
          <w:szCs w:val="16"/>
        </w:rPr>
        <w:t>;</w:t>
      </w:r>
    </w:p>
  </w:footnote>
  <w:footnote w:id="5">
    <w:p w14:paraId="0A20AAB5" w14:textId="3BAED6ED" w:rsidR="00700A5E" w:rsidRDefault="00700A5E">
      <w:pPr>
        <w:pStyle w:val="Tekstprzypisudolnego"/>
      </w:pPr>
      <w:r w:rsidRPr="00700A5E">
        <w:rPr>
          <w:rFonts w:asciiTheme="minorHAnsi" w:hAnsiTheme="minorHAnsi"/>
          <w:sz w:val="16"/>
          <w:szCs w:val="16"/>
          <w:vertAlign w:val="superscript"/>
        </w:rPr>
        <w:footnoteRef/>
      </w:r>
      <w:r>
        <w:t xml:space="preserve"> </w:t>
      </w:r>
      <w:r w:rsidRPr="00700A5E">
        <w:rPr>
          <w:rFonts w:asciiTheme="minorHAnsi" w:hAnsiTheme="minorHAnsi"/>
          <w:sz w:val="16"/>
          <w:szCs w:val="16"/>
        </w:rPr>
        <w:t>Ustawa z dnia 9 czerwca 2011 r. o wspieraniu rodziny i systemie pieczy zastępczej</w:t>
      </w:r>
      <w:r w:rsidR="001A7885">
        <w:rPr>
          <w:rFonts w:asciiTheme="minorHAnsi" w:hAnsiTheme="minorHAnsi"/>
          <w:sz w:val="16"/>
          <w:szCs w:val="16"/>
        </w:rPr>
        <w:t xml:space="preserve"> (</w:t>
      </w:r>
      <w:r w:rsidR="001A7885" w:rsidRPr="001A7885">
        <w:rPr>
          <w:rFonts w:asciiTheme="minorHAnsi" w:hAnsiTheme="minorHAnsi"/>
          <w:sz w:val="16"/>
          <w:szCs w:val="16"/>
        </w:rPr>
        <w:t>Dz.U. 2020 poz. 821</w:t>
      </w:r>
      <w:r w:rsidR="001A7885">
        <w:rPr>
          <w:rFonts w:asciiTheme="minorHAnsi" w:hAnsiTheme="minorHAnsi"/>
          <w:sz w:val="16"/>
          <w:szCs w:val="16"/>
        </w:rPr>
        <w:t xml:space="preserve"> ze zm.);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FC76" w14:textId="6D197481" w:rsidR="00BD4D14" w:rsidRDefault="008E18F4" w:rsidP="00BD4D14">
    <w:pPr>
      <w:pStyle w:val="Nagwek"/>
    </w:pPr>
    <w:r w:rsidRPr="00FE3A8A">
      <w:rPr>
        <w:i/>
        <w:noProof/>
        <w:vertAlign w:val="superscript"/>
        <w:lang w:val="en-GB"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D70D04" wp14:editId="04976883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333500" cy="666750"/>
              <wp:effectExtent l="19050" t="19050" r="19050" b="1905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66750"/>
                      </a:xfrm>
                      <a:prstGeom prst="rect">
                        <a:avLst/>
                      </a:prstGeom>
                      <a:noFill/>
                      <a:ln w="38100" cmpd="sng">
                        <a:solidFill>
                          <a:srgbClr val="2F5496"/>
                        </a:solidFill>
                        <a:miter lim="800000"/>
                        <a:headEnd/>
                        <a:tailEnd/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custGeom>
                                <a:avLst/>
                                <a:gdLst>
                                  <a:gd name="connsiteX0" fmla="*/ 0 w 1947545"/>
                                  <a:gd name="connsiteY0" fmla="*/ 0 h 847725"/>
                                  <a:gd name="connsiteX1" fmla="*/ 1947545 w 1947545"/>
                                  <a:gd name="connsiteY1" fmla="*/ 0 h 847725"/>
                                  <a:gd name="connsiteX2" fmla="*/ 1947545 w 1947545"/>
                                  <a:gd name="connsiteY2" fmla="*/ 847725 h 847725"/>
                                  <a:gd name="connsiteX3" fmla="*/ 0 w 1947545"/>
                                  <a:gd name="connsiteY3" fmla="*/ 847725 h 847725"/>
                                  <a:gd name="connsiteX4" fmla="*/ 0 w 1947545"/>
                                  <a:gd name="connsiteY4" fmla="*/ 0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47545" h="847725" extrusionOk="0">
                                    <a:moveTo>
                                      <a:pt x="0" y="0"/>
                                    </a:moveTo>
                                    <a:cubicBezTo>
                                      <a:pt x="385020" y="118645"/>
                                      <a:pt x="1264898" y="116012"/>
                                      <a:pt x="1947545" y="0"/>
                                    </a:cubicBezTo>
                                    <a:cubicBezTo>
                                      <a:pt x="1897399" y="346656"/>
                                      <a:pt x="1892273" y="607457"/>
                                      <a:pt x="1947545" y="847725"/>
                                    </a:cubicBezTo>
                                    <a:cubicBezTo>
                                      <a:pt x="1714665" y="982325"/>
                                      <a:pt x="199135" y="690529"/>
                                      <a:pt x="0" y="847725"/>
                                    </a:cubicBezTo>
                                    <a:cubicBezTo>
                                      <a:pt x="-67817" y="452155"/>
                                      <a:pt x="13008" y="18917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txbx>
                      <w:txbxContent>
                        <w:p w14:paraId="3E55624D" w14:textId="1FCB2D41" w:rsidR="00BD4D14" w:rsidRPr="008E18F4" w:rsidRDefault="00BD4D14" w:rsidP="008E18F4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2F5496"/>
                              <w:sz w:val="32"/>
                              <w:szCs w:val="32"/>
                              <w14:textOutline w14:w="0" w14:cap="rnd" w14:cmpd="sng" w14:algn="ctr">
                                <w14:solidFill>
                                  <w14:srgbClr w14:val="2F549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E18F4">
                            <w:rPr>
                              <w:rFonts w:cs="Arial"/>
                              <w:b/>
                              <w:bCs/>
                              <w:color w:val="2F5496"/>
                              <w:sz w:val="36"/>
                              <w:szCs w:val="36"/>
                              <w14:textOutline w14:w="0" w14:cap="rnd" w14:cmpd="sng" w14:algn="ctr">
                                <w14:solidFill>
                                  <w14:srgbClr w14:val="2F549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ZGODN</w:t>
                          </w:r>
                          <w:r w:rsidR="008E18F4" w:rsidRPr="008E18F4">
                            <w:rPr>
                              <w:rFonts w:cs="Arial"/>
                              <w:b/>
                              <w:bCs/>
                              <w:color w:val="2F5496"/>
                              <w:sz w:val="36"/>
                              <w:szCs w:val="36"/>
                              <w14:textOutline w14:w="0" w14:cap="rnd" w14:cmpd="sng" w14:algn="ctr">
                                <w14:solidFill>
                                  <w14:srgbClr w14:val="2F549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8E18F4">
                            <w:rPr>
                              <w:rFonts w:cs="Arial"/>
                              <w:b/>
                              <w:bCs/>
                              <w:color w:val="2F5496"/>
                              <w:sz w:val="36"/>
                              <w:szCs w:val="36"/>
                              <w14:textOutline w14:w="0" w14:cap="rnd" w14:cmpd="sng" w14:algn="ctr">
                                <w14:solidFill>
                                  <w14:srgbClr w14:val="2F549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Z RODO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70D0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2.1pt;width:105pt;height:52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" filled="f" strokecolor="#2f5496" strokeweight="3pt">
              <v:textbox>
                <w:txbxContent>
                  <w:p w14:paraId="3E55624D" w14:textId="1FCB2D41" w:rsidR="00BD4D14" w:rsidRPr="008E18F4" w:rsidRDefault="00BD4D14" w:rsidP="008E18F4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2F5496"/>
                        <w:sz w:val="32"/>
                        <w:szCs w:val="32"/>
                        <w14:textOutline w14:w="0" w14:cap="rnd" w14:cmpd="sng" w14:algn="ctr">
                          <w14:solidFill>
                            <w14:srgbClr w14:val="2F5496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E18F4">
                      <w:rPr>
                        <w:rFonts w:cs="Arial"/>
                        <w:b/>
                        <w:bCs/>
                        <w:color w:val="2F5496"/>
                        <w:sz w:val="36"/>
                        <w:szCs w:val="36"/>
                        <w14:textOutline w14:w="0" w14:cap="rnd" w14:cmpd="sng" w14:algn="ctr">
                          <w14:solidFill>
                            <w14:srgbClr w14:val="2F5496"/>
                          </w14:solidFill>
                          <w14:prstDash w14:val="solid"/>
                          <w14:bevel/>
                        </w14:textOutline>
                      </w:rPr>
                      <w:t>ZGODN</w:t>
                    </w:r>
                    <w:r w:rsidR="008E18F4" w:rsidRPr="008E18F4">
                      <w:rPr>
                        <w:rFonts w:cs="Arial"/>
                        <w:b/>
                        <w:bCs/>
                        <w:color w:val="2F5496"/>
                        <w:sz w:val="36"/>
                        <w:szCs w:val="36"/>
                        <w14:textOutline w14:w="0" w14:cap="rnd" w14:cmpd="sng" w14:algn="ctr">
                          <w14:solidFill>
                            <w14:srgbClr w14:val="2F5496"/>
                          </w14:solidFill>
                          <w14:prstDash w14:val="solid"/>
                          <w14:bevel/>
                        </w14:textOutline>
                      </w:rPr>
                      <w:t>E</w:t>
                    </w:r>
                    <w:r w:rsidRPr="008E18F4">
                      <w:rPr>
                        <w:rFonts w:cs="Arial"/>
                        <w:b/>
                        <w:bCs/>
                        <w:color w:val="2F5496"/>
                        <w:sz w:val="36"/>
                        <w:szCs w:val="36"/>
                        <w14:textOutline w14:w="0" w14:cap="rnd" w14:cmpd="sng" w14:algn="ctr">
                          <w14:solidFill>
                            <w14:srgbClr w14:val="2F5496"/>
                          </w14:solidFill>
                          <w14:prstDash w14:val="solid"/>
                          <w14:bevel/>
                        </w14:textOutline>
                      </w:rPr>
                      <w:t xml:space="preserve"> Z RODO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D4D14" w:rsidRPr="00FE3A8A">
      <w:rPr>
        <w:noProof/>
        <w:lang w:val="en-GB"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9EA2890" wp14:editId="01BE33D4">
              <wp:simplePos x="0" y="0"/>
              <wp:positionH relativeFrom="column">
                <wp:posOffset>4933950</wp:posOffset>
              </wp:positionH>
              <wp:positionV relativeFrom="paragraph">
                <wp:posOffset>-59690</wp:posOffset>
              </wp:positionV>
              <wp:extent cx="2361564" cy="993139"/>
              <wp:effectExtent l="38100" t="495300" r="0" b="50038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591625">
                        <a:off x="0" y="0"/>
                        <a:ext cx="2361564" cy="993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71BE2" w14:textId="661246B2" w:rsidR="00BD4D14" w:rsidRPr="00FD4FE4" w:rsidRDefault="00BD4D14" w:rsidP="00BD4D14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FD4FE4">
                            <w:rPr>
                              <w:rFonts w:asciiTheme="minorHAnsi" w:hAnsiTheme="minorHAnsi" w:cs="Arial"/>
                              <w:b/>
                              <w:color w:val="2F5496"/>
                              <w:sz w:val="28"/>
                              <w:szCs w:val="28"/>
                            </w:rPr>
                            <w:t xml:space="preserve">DANE </w:t>
                          </w:r>
                          <w:r w:rsidRPr="00FD4FE4">
                            <w:rPr>
                              <w:rFonts w:asciiTheme="minorHAnsi" w:hAnsiTheme="minorHAnsi" w:cs="Arial"/>
                              <w:b/>
                              <w:color w:val="2F5496"/>
                              <w:sz w:val="28"/>
                              <w:szCs w:val="28"/>
                            </w:rPr>
                            <w:br/>
                          </w:r>
                          <w:r w:rsidR="00004493">
                            <w:rPr>
                              <w:rFonts w:asciiTheme="minorHAnsi" w:hAnsiTheme="minorHAnsi" w:cs="Arial"/>
                              <w:b/>
                              <w:color w:val="2F5496"/>
                              <w:sz w:val="28"/>
                              <w:szCs w:val="28"/>
                            </w:rPr>
                            <w:t>KANDYDAT</w:t>
                          </w:r>
                          <w:r w:rsidRPr="00FD4FE4">
                            <w:rPr>
                              <w:rFonts w:asciiTheme="minorHAnsi" w:hAnsiTheme="minorHAnsi" w:cs="Arial"/>
                              <w:b/>
                              <w:color w:val="2F5496"/>
                              <w:sz w:val="28"/>
                              <w:szCs w:val="28"/>
                            </w:rPr>
                            <w:t>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A2890" id="Pole tekstowe 2" o:spid="_x0000_s1027" type="#_x0000_t202" style="position:absolute;margin-left:388.5pt;margin-top:-4.7pt;width:185.95pt;height:78.2pt;rotation:173847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" stroked="f">
              <v:textbox style="mso-fit-shape-to-text:t">
                <w:txbxContent>
                  <w:p w14:paraId="13D71BE2" w14:textId="661246B2" w:rsidR="00BD4D14" w:rsidRPr="00FD4FE4" w:rsidRDefault="00BD4D14" w:rsidP="00BD4D14">
                    <w:pPr>
                      <w:spacing w:line="240" w:lineRule="auto"/>
                      <w:jc w:val="center"/>
                      <w:rPr>
                        <w:rFonts w:asciiTheme="minorHAnsi" w:hAnsiTheme="minorHAnsi" w:cs="Arial"/>
                        <w:b/>
                        <w:color w:val="2F5496"/>
                        <w:sz w:val="28"/>
                        <w:szCs w:val="28"/>
                      </w:rPr>
                    </w:pPr>
                    <w:r w:rsidRPr="00FD4FE4">
                      <w:rPr>
                        <w:rFonts w:asciiTheme="minorHAnsi" w:hAnsiTheme="minorHAnsi" w:cs="Arial"/>
                        <w:b/>
                        <w:color w:val="2F5496"/>
                        <w:sz w:val="28"/>
                        <w:szCs w:val="28"/>
                      </w:rPr>
                      <w:t xml:space="preserve">DANE </w:t>
                    </w:r>
                    <w:r w:rsidRPr="00FD4FE4">
                      <w:rPr>
                        <w:rFonts w:asciiTheme="minorHAnsi" w:hAnsiTheme="minorHAnsi" w:cs="Arial"/>
                        <w:b/>
                        <w:color w:val="2F5496"/>
                        <w:sz w:val="28"/>
                        <w:szCs w:val="28"/>
                      </w:rPr>
                      <w:br/>
                    </w:r>
                    <w:r w:rsidR="00004493">
                      <w:rPr>
                        <w:rFonts w:asciiTheme="minorHAnsi" w:hAnsiTheme="minorHAnsi" w:cs="Arial"/>
                        <w:b/>
                        <w:color w:val="2F5496"/>
                        <w:sz w:val="28"/>
                        <w:szCs w:val="28"/>
                      </w:rPr>
                      <w:t>KANDYDAT</w:t>
                    </w:r>
                    <w:r w:rsidRPr="00FD4FE4">
                      <w:rPr>
                        <w:rFonts w:asciiTheme="minorHAnsi" w:hAnsiTheme="minorHAnsi" w:cs="Arial"/>
                        <w:b/>
                        <w:color w:val="2F5496"/>
                        <w:sz w:val="28"/>
                        <w:szCs w:val="28"/>
                      </w:rPr>
                      <w:t>ÓW</w:t>
                    </w:r>
                  </w:p>
                </w:txbxContent>
              </v:textbox>
            </v:shape>
          </w:pict>
        </mc:Fallback>
      </mc:AlternateContent>
    </w:r>
  </w:p>
  <w:p w14:paraId="69D26527" w14:textId="77777777" w:rsidR="00C61AB5" w:rsidRPr="00BD4D14" w:rsidRDefault="00C61AB5" w:rsidP="00BD4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24E"/>
    <w:multiLevelType w:val="multilevel"/>
    <w:tmpl w:val="E30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77261"/>
    <w:multiLevelType w:val="hybridMultilevel"/>
    <w:tmpl w:val="97E6C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552E"/>
    <w:multiLevelType w:val="hybridMultilevel"/>
    <w:tmpl w:val="F78EBC36"/>
    <w:lvl w:ilvl="0" w:tplc="BDE6D1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35144F"/>
    <w:multiLevelType w:val="hybridMultilevel"/>
    <w:tmpl w:val="FAAE74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65604747">
    <w:abstractNumId w:val="4"/>
  </w:num>
  <w:num w:numId="2" w16cid:durableId="689649277">
    <w:abstractNumId w:val="0"/>
  </w:num>
  <w:num w:numId="3" w16cid:durableId="122581671">
    <w:abstractNumId w:val="1"/>
  </w:num>
  <w:num w:numId="4" w16cid:durableId="183635105">
    <w:abstractNumId w:val="3"/>
  </w:num>
  <w:num w:numId="5" w16cid:durableId="686518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E8"/>
    <w:rsid w:val="00001BBE"/>
    <w:rsid w:val="00004493"/>
    <w:rsid w:val="00007D69"/>
    <w:rsid w:val="000122D7"/>
    <w:rsid w:val="00017141"/>
    <w:rsid w:val="00052115"/>
    <w:rsid w:val="00053BF7"/>
    <w:rsid w:val="00062A29"/>
    <w:rsid w:val="00084ED6"/>
    <w:rsid w:val="00091689"/>
    <w:rsid w:val="000B1791"/>
    <w:rsid w:val="000C78A0"/>
    <w:rsid w:val="000E14EB"/>
    <w:rsid w:val="001163CC"/>
    <w:rsid w:val="00127396"/>
    <w:rsid w:val="001420D2"/>
    <w:rsid w:val="001424B5"/>
    <w:rsid w:val="001446E8"/>
    <w:rsid w:val="00163954"/>
    <w:rsid w:val="00177927"/>
    <w:rsid w:val="001A7885"/>
    <w:rsid w:val="001B53D4"/>
    <w:rsid w:val="001B75E3"/>
    <w:rsid w:val="001D7A0A"/>
    <w:rsid w:val="001E06AD"/>
    <w:rsid w:val="001F2174"/>
    <w:rsid w:val="00202825"/>
    <w:rsid w:val="00210515"/>
    <w:rsid w:val="00213A8F"/>
    <w:rsid w:val="00222AE0"/>
    <w:rsid w:val="00230FE5"/>
    <w:rsid w:val="00237C64"/>
    <w:rsid w:val="002548C0"/>
    <w:rsid w:val="00266A5F"/>
    <w:rsid w:val="00272F94"/>
    <w:rsid w:val="002878B8"/>
    <w:rsid w:val="002A2688"/>
    <w:rsid w:val="002A5554"/>
    <w:rsid w:val="002B499E"/>
    <w:rsid w:val="002B6C98"/>
    <w:rsid w:val="00314685"/>
    <w:rsid w:val="003170BB"/>
    <w:rsid w:val="003233D2"/>
    <w:rsid w:val="003461B4"/>
    <w:rsid w:val="0036118D"/>
    <w:rsid w:val="00361542"/>
    <w:rsid w:val="00367E97"/>
    <w:rsid w:val="00371902"/>
    <w:rsid w:val="003A501E"/>
    <w:rsid w:val="003A5D6E"/>
    <w:rsid w:val="003C3CD2"/>
    <w:rsid w:val="003D4B6C"/>
    <w:rsid w:val="003D66D6"/>
    <w:rsid w:val="003D6862"/>
    <w:rsid w:val="003E63A6"/>
    <w:rsid w:val="00415613"/>
    <w:rsid w:val="00445BE8"/>
    <w:rsid w:val="004703D4"/>
    <w:rsid w:val="004839F6"/>
    <w:rsid w:val="004A0817"/>
    <w:rsid w:val="004A2D0B"/>
    <w:rsid w:val="004A7E0C"/>
    <w:rsid w:val="004B1AA1"/>
    <w:rsid w:val="004B2FDE"/>
    <w:rsid w:val="004C13BE"/>
    <w:rsid w:val="004E3073"/>
    <w:rsid w:val="0050231F"/>
    <w:rsid w:val="0051005B"/>
    <w:rsid w:val="005222DB"/>
    <w:rsid w:val="005303EC"/>
    <w:rsid w:val="00545D9B"/>
    <w:rsid w:val="00554200"/>
    <w:rsid w:val="005C6E7D"/>
    <w:rsid w:val="005C7674"/>
    <w:rsid w:val="005E228A"/>
    <w:rsid w:val="005F386B"/>
    <w:rsid w:val="00610AD9"/>
    <w:rsid w:val="00613076"/>
    <w:rsid w:val="00622FCB"/>
    <w:rsid w:val="0062523D"/>
    <w:rsid w:val="006307AD"/>
    <w:rsid w:val="006344C3"/>
    <w:rsid w:val="00651085"/>
    <w:rsid w:val="00655A32"/>
    <w:rsid w:val="00656949"/>
    <w:rsid w:val="0066627B"/>
    <w:rsid w:val="006B2EFF"/>
    <w:rsid w:val="006E4079"/>
    <w:rsid w:val="00700A5E"/>
    <w:rsid w:val="00700BF9"/>
    <w:rsid w:val="007132E9"/>
    <w:rsid w:val="0072222E"/>
    <w:rsid w:val="007264AC"/>
    <w:rsid w:val="007317A5"/>
    <w:rsid w:val="00742BAC"/>
    <w:rsid w:val="007A4A41"/>
    <w:rsid w:val="007B0FE2"/>
    <w:rsid w:val="007D6E28"/>
    <w:rsid w:val="007D7D4C"/>
    <w:rsid w:val="007E1E65"/>
    <w:rsid w:val="00815FE5"/>
    <w:rsid w:val="00821A35"/>
    <w:rsid w:val="00833543"/>
    <w:rsid w:val="008508FC"/>
    <w:rsid w:val="00861E92"/>
    <w:rsid w:val="008820AF"/>
    <w:rsid w:val="008C435D"/>
    <w:rsid w:val="008E18F4"/>
    <w:rsid w:val="008E2920"/>
    <w:rsid w:val="008E7021"/>
    <w:rsid w:val="008F5C4F"/>
    <w:rsid w:val="00902AC2"/>
    <w:rsid w:val="009162EE"/>
    <w:rsid w:val="00917CEE"/>
    <w:rsid w:val="00925DB0"/>
    <w:rsid w:val="00934B4A"/>
    <w:rsid w:val="00944FA7"/>
    <w:rsid w:val="0096437B"/>
    <w:rsid w:val="00976383"/>
    <w:rsid w:val="009927B1"/>
    <w:rsid w:val="00992A2B"/>
    <w:rsid w:val="009C35CB"/>
    <w:rsid w:val="009E65C3"/>
    <w:rsid w:val="00A02652"/>
    <w:rsid w:val="00A06E1E"/>
    <w:rsid w:val="00A14952"/>
    <w:rsid w:val="00A233E7"/>
    <w:rsid w:val="00A54C99"/>
    <w:rsid w:val="00A65A25"/>
    <w:rsid w:val="00A74041"/>
    <w:rsid w:val="00A930DC"/>
    <w:rsid w:val="00A9660C"/>
    <w:rsid w:val="00A97C73"/>
    <w:rsid w:val="00AC76FA"/>
    <w:rsid w:val="00AF6725"/>
    <w:rsid w:val="00AF7B53"/>
    <w:rsid w:val="00B3018F"/>
    <w:rsid w:val="00B34A7C"/>
    <w:rsid w:val="00B45F9E"/>
    <w:rsid w:val="00B47B82"/>
    <w:rsid w:val="00B740E6"/>
    <w:rsid w:val="00B831A3"/>
    <w:rsid w:val="00B8427C"/>
    <w:rsid w:val="00B85718"/>
    <w:rsid w:val="00B8628E"/>
    <w:rsid w:val="00B9033C"/>
    <w:rsid w:val="00B90EEB"/>
    <w:rsid w:val="00B92C93"/>
    <w:rsid w:val="00BB775F"/>
    <w:rsid w:val="00BD4D14"/>
    <w:rsid w:val="00BE5350"/>
    <w:rsid w:val="00BF627B"/>
    <w:rsid w:val="00C61AB5"/>
    <w:rsid w:val="00C72C8A"/>
    <w:rsid w:val="00C86058"/>
    <w:rsid w:val="00C95DF5"/>
    <w:rsid w:val="00D13462"/>
    <w:rsid w:val="00D15779"/>
    <w:rsid w:val="00D22E07"/>
    <w:rsid w:val="00D2604B"/>
    <w:rsid w:val="00D312AB"/>
    <w:rsid w:val="00D37669"/>
    <w:rsid w:val="00D6459D"/>
    <w:rsid w:val="00DD07BD"/>
    <w:rsid w:val="00DD6276"/>
    <w:rsid w:val="00DD6954"/>
    <w:rsid w:val="00E46B69"/>
    <w:rsid w:val="00E46E15"/>
    <w:rsid w:val="00E54FCA"/>
    <w:rsid w:val="00E8267F"/>
    <w:rsid w:val="00E9658D"/>
    <w:rsid w:val="00EC0405"/>
    <w:rsid w:val="00EE1A5F"/>
    <w:rsid w:val="00EF1D0A"/>
    <w:rsid w:val="00F24C55"/>
    <w:rsid w:val="00F358C8"/>
    <w:rsid w:val="00F74982"/>
    <w:rsid w:val="00F7678E"/>
    <w:rsid w:val="00F96A2A"/>
    <w:rsid w:val="00F9713D"/>
    <w:rsid w:val="00FA041A"/>
    <w:rsid w:val="00FB1C19"/>
    <w:rsid w:val="00FC289B"/>
    <w:rsid w:val="00FD7231"/>
    <w:rsid w:val="00FD7266"/>
    <w:rsid w:val="00FF5336"/>
    <w:rsid w:val="2842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C2D8B"/>
  <w15:docId w15:val="{B7AEF743-8B9C-4683-8A53-DE6FAEE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B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B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2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301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6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8E"/>
    <w:rPr>
      <w:vertAlign w:val="superscript"/>
    </w:rPr>
  </w:style>
  <w:style w:type="table" w:styleId="Tabela-Siatka">
    <w:name w:val="Table Grid"/>
    <w:basedOn w:val="Standardowy"/>
    <w:uiPriority w:val="39"/>
    <w:rsid w:val="0092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5EF736209AF4AB5D69EB29304ACB7" ma:contentTypeVersion="11" ma:contentTypeDescription="Utwórz nowy dokument." ma:contentTypeScope="" ma:versionID="85407076496f9b78faebdb0eb2294da1">
  <xsd:schema xmlns:xsd="http://www.w3.org/2001/XMLSchema" xmlns:xs="http://www.w3.org/2001/XMLSchema" xmlns:p="http://schemas.microsoft.com/office/2006/metadata/properties" xmlns:ns2="c854cc63-0522-4b9f-9f16-54e86ef17598" xmlns:ns3="f9fa1ee2-a9a5-4371-858e-c8f3be67c391" targetNamespace="http://schemas.microsoft.com/office/2006/metadata/properties" ma:root="true" ma:fieldsID="dd77c61d42d380d0b72a970e910bad6e" ns2:_="" ns3:_="">
    <xsd:import namespace="c854cc63-0522-4b9f-9f16-54e86ef17598"/>
    <xsd:import namespace="f9fa1ee2-a9a5-4371-858e-c8f3be67c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cc63-0522-4b9f-9f16-54e86ef17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1ee2-a9a5-4371-858e-c8f3be67c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57CCC-7F5D-4971-8E1B-F0527A16E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1D9F5-7A58-4F16-A884-8FDDA9B15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E958F-7653-4EF9-BBCD-2A6EFA1A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cc63-0522-4b9f-9f16-54e86ef17598"/>
    <ds:schemaRef ds:uri="f9fa1ee2-a9a5-4371-858e-c8f3be67c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cp:lastModifiedBy>Hanna Pobudkiewicz</cp:lastModifiedBy>
  <cp:revision>2</cp:revision>
  <cp:lastPrinted>2019-07-30T21:37:00Z</cp:lastPrinted>
  <dcterms:created xsi:type="dcterms:W3CDTF">2024-01-23T10:57:00Z</dcterms:created>
  <dcterms:modified xsi:type="dcterms:W3CDTF">2024-01-23T10:57:00Z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0x0101003145EF736209AF4AB5D69EB29304ACB7</vt:lpwstr>
  </property>
</Properties>
</file>