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CF" w:rsidRDefault="00F254DB">
      <w:pPr>
        <w:pStyle w:val="Textbody"/>
        <w:jc w:val="center"/>
        <w:rPr>
          <w:b/>
          <w:bCs/>
        </w:rPr>
      </w:pPr>
      <w:r>
        <w:rPr>
          <w:b/>
          <w:bCs/>
        </w:rPr>
        <w:t>U</w:t>
      </w:r>
      <w:r w:rsidR="004040F3">
        <w:rPr>
          <w:b/>
          <w:bCs/>
        </w:rPr>
        <w:t>CHWAŁA</w:t>
      </w:r>
      <w:r>
        <w:rPr>
          <w:b/>
          <w:bCs/>
        </w:rPr>
        <w:t xml:space="preserve"> Nr </w:t>
      </w:r>
      <w:r w:rsidR="004040F3">
        <w:rPr>
          <w:b/>
          <w:bCs/>
        </w:rPr>
        <w:t>XXXV/</w:t>
      </w:r>
      <w:bookmarkStart w:id="0" w:name="_GoBack"/>
      <w:r w:rsidR="005A7B9F">
        <w:rPr>
          <w:b/>
          <w:bCs/>
        </w:rPr>
        <w:t>287</w:t>
      </w:r>
      <w:bookmarkEnd w:id="0"/>
      <w:r w:rsidR="004040F3">
        <w:rPr>
          <w:b/>
          <w:bCs/>
        </w:rPr>
        <w:t>/22</w:t>
      </w:r>
    </w:p>
    <w:p w:rsidR="009B0CCF" w:rsidRDefault="00F254DB">
      <w:pPr>
        <w:pStyle w:val="Textbody"/>
        <w:jc w:val="center"/>
        <w:rPr>
          <w:b/>
          <w:bCs/>
        </w:rPr>
      </w:pPr>
      <w:r>
        <w:rPr>
          <w:b/>
          <w:bCs/>
        </w:rPr>
        <w:t xml:space="preserve"> R</w:t>
      </w:r>
      <w:r w:rsidR="004040F3">
        <w:rPr>
          <w:b/>
          <w:bCs/>
        </w:rPr>
        <w:t>ADY GMINY JADÓW</w:t>
      </w:r>
      <w:r>
        <w:rPr>
          <w:b/>
          <w:bCs/>
        </w:rPr>
        <w:t xml:space="preserve">                                                                                                                            z dnia </w:t>
      </w:r>
      <w:r w:rsidR="004040F3">
        <w:rPr>
          <w:b/>
          <w:bCs/>
        </w:rPr>
        <w:t xml:space="preserve">26 stycznia </w:t>
      </w:r>
      <w:r w:rsidR="00B071CB">
        <w:rPr>
          <w:b/>
          <w:bCs/>
        </w:rPr>
        <w:t>20</w:t>
      </w:r>
      <w:r w:rsidR="00561B88">
        <w:rPr>
          <w:b/>
          <w:bCs/>
        </w:rPr>
        <w:t>2</w:t>
      </w:r>
      <w:r w:rsidR="0074325E">
        <w:rPr>
          <w:b/>
          <w:bCs/>
        </w:rPr>
        <w:t>2</w:t>
      </w:r>
      <w:r w:rsidR="00B071CB">
        <w:rPr>
          <w:b/>
          <w:bCs/>
        </w:rPr>
        <w:t>r.</w:t>
      </w:r>
    </w:p>
    <w:p w:rsidR="0033130F" w:rsidRPr="0033130F" w:rsidRDefault="0033130F" w:rsidP="0033130F">
      <w:pPr>
        <w:widowControl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13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ustalenia wysokości ryczałtowej stawki opłaty za gospodarowanie odpadami komunalnymi od domku letniskowego na nieruchomości albo od innej nieruchomości wykorzystywanej na cele rekreacyjno-wypoczynkowe</w:t>
      </w:r>
    </w:p>
    <w:p w:rsidR="0033130F" w:rsidRPr="0033130F" w:rsidRDefault="0033130F" w:rsidP="0033130F">
      <w:pPr>
        <w:widowControl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130F" w:rsidRPr="0033130F" w:rsidRDefault="005A7B9F" w:rsidP="005A7B9F">
      <w:pPr>
        <w:widowControl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33130F" w:rsidRPr="003313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</w:t>
      </w:r>
      <w:r w:rsidR="0033130F" w:rsidRPr="0033130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18 ust. 2 pkt 15, art. 40 ust. 1, art. 41 ust. 1 i art. 42</w:t>
      </w:r>
      <w:r w:rsidR="0033130F" w:rsidRPr="003313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3130F" w:rsidRPr="003313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z dnia  </w:t>
      </w:r>
      <w:r w:rsidR="0033130F" w:rsidRPr="003313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8 marca 1990r. o samorządzie gminnym </w:t>
      </w:r>
      <w:r w:rsidR="0033130F" w:rsidRPr="00331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2021r. poz. 1372 i 1834) </w:t>
      </w:r>
      <w:r w:rsidR="0033130F" w:rsidRPr="0033130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oraz art. 6j ust. 3b ustawy z dnia 13 września 1996r. o utrzymaniu czystości i porządku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</w:t>
      </w:r>
      <w:r w:rsidR="0033130F" w:rsidRPr="00331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2021r.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3130F" w:rsidRPr="00331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33130F" w:rsidRPr="00331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1648 i 2151</w:t>
      </w:r>
      <w:r w:rsidR="0033130F" w:rsidRPr="003313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33130F" w:rsidRPr="0033130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 </w:t>
      </w:r>
      <w:r w:rsidR="0033130F" w:rsidRPr="0033130F"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pl-PL"/>
        </w:rPr>
        <w:t>Rada Gminy Jadów uchwala</w:t>
      </w:r>
      <w:r w:rsidR="0033130F" w:rsidRPr="0033130F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pl-PL"/>
        </w:rPr>
        <w:t xml:space="preserve">, </w:t>
      </w:r>
      <w:r w:rsidR="0033130F" w:rsidRPr="0033130F"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pl-PL"/>
        </w:rPr>
        <w:t>co następuje:</w:t>
      </w:r>
    </w:p>
    <w:p w:rsidR="0033130F" w:rsidRPr="0033130F" w:rsidRDefault="0033130F" w:rsidP="0033130F">
      <w:pPr>
        <w:widowControl/>
        <w:spacing w:after="0"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30F" w:rsidRPr="0033130F" w:rsidRDefault="0033130F" w:rsidP="00DB1A83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30F">
        <w:rPr>
          <w:rFonts w:ascii="Times New Roman" w:eastAsia="Times New Roman" w:hAnsi="Times New Roman" w:cs="Arial"/>
          <w:b/>
          <w:color w:val="000000"/>
          <w:sz w:val="24"/>
          <w:szCs w:val="24"/>
          <w:lang w:eastAsia="pl-PL"/>
        </w:rPr>
        <w:t>§ 1</w:t>
      </w:r>
      <w:r w:rsidR="005A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3130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W przypadku nieruchomości, na której znajduje się domek letniskowy, lub innej nieruchomości wykorzystywanej na cele rekreacyjno-wypoczynkowe, Rada Gminy uchwala </w:t>
      </w:r>
      <w:r w:rsidRPr="0033130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ryczałtową stawkę opłaty za gospodarowanie odpadami komunalnymi, nie wyższą niż 10% przeciętnego miesięcznego dochodu rozporządzalnego na 1 osobę ogółem za rok od domku letniskowego na nieruchomości albo od innej nieruchomości </w:t>
      </w:r>
      <w:r w:rsidRPr="0033130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wykorzystywanej na cele rekreacyjno-wypoczynkowe.</w:t>
      </w:r>
    </w:p>
    <w:p w:rsidR="0033130F" w:rsidRPr="005A7B9F" w:rsidRDefault="0033130F" w:rsidP="00DB1A83">
      <w:pPr>
        <w:widowControl/>
        <w:tabs>
          <w:tab w:val="left" w:pos="0"/>
        </w:tabs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30F">
        <w:rPr>
          <w:rFonts w:ascii="Times New Roman" w:eastAsia="Times New Roman" w:hAnsi="Times New Roman" w:cs="Arial"/>
          <w:b/>
          <w:color w:val="000000"/>
          <w:sz w:val="24"/>
          <w:szCs w:val="24"/>
          <w:lang w:eastAsia="pl-PL"/>
        </w:rPr>
        <w:t>§ 2</w:t>
      </w:r>
      <w:r w:rsidR="005A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31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Ustala się stawkę opłaty od właścicieli nieruchomości za gospodarowanie odpadami komunalnymi, jeżeli odpady są zbierane w sposób selektywny, w wysokości </w:t>
      </w:r>
      <w:r w:rsidRPr="003313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191,90 złotych</w:t>
      </w:r>
      <w:r w:rsidRPr="00331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 rok od </w:t>
      </w:r>
      <w:r w:rsidRPr="0033130F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pl-PL"/>
        </w:rPr>
        <w:t>domku letniskowego na nieruchomości albo innej nieruchomości wykorzystywanej na cele rekreacyjno-wypoczynkowe.</w:t>
      </w:r>
    </w:p>
    <w:p w:rsidR="0033130F" w:rsidRPr="0033130F" w:rsidRDefault="0033130F" w:rsidP="00DB1A83">
      <w:pPr>
        <w:widowControl/>
        <w:spacing w:after="120"/>
        <w:ind w:left="-15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31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Ustala się wyższą stawkę opłaty od właścicieli nieruchomości za gospodarowanie odpadami komunalnymi, jeżeli odpady nie są zbierane w sposób selektywny w wysokości</w:t>
      </w:r>
      <w:r w:rsidRPr="003313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575,70 złotych</w:t>
      </w:r>
      <w:r w:rsidRPr="00331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 rok od </w:t>
      </w:r>
      <w:r w:rsidRPr="0033130F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pl-PL"/>
        </w:rPr>
        <w:t>domku letniskowego na nieruchomości albo od innej nieruchomości wykorzystywanej na cele rekreacyjno-wypoczynkowe.</w:t>
      </w:r>
    </w:p>
    <w:p w:rsidR="0033130F" w:rsidRPr="0033130F" w:rsidRDefault="0033130F" w:rsidP="00DB1A83">
      <w:pPr>
        <w:widowControl/>
        <w:tabs>
          <w:tab w:val="left" w:pos="0"/>
        </w:tabs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30F">
        <w:rPr>
          <w:rFonts w:ascii="Times New Roman" w:eastAsia="Times New Roman" w:hAnsi="Times New Roman" w:cs="Arial"/>
          <w:b/>
          <w:color w:val="000000"/>
          <w:sz w:val="24"/>
          <w:szCs w:val="24"/>
          <w:lang w:eastAsia="pl-PL"/>
        </w:rPr>
        <w:t>§ 3</w:t>
      </w:r>
      <w:r w:rsidR="005A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3130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Wykonanie uchwały powierza się Wójtowi Gminy Jadów.</w:t>
      </w:r>
    </w:p>
    <w:p w:rsidR="0033130F" w:rsidRPr="0033130F" w:rsidRDefault="0033130F" w:rsidP="00DB1A83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30F" w:rsidRPr="005A7B9F" w:rsidRDefault="0033130F" w:rsidP="00DB1A83">
      <w:pPr>
        <w:widowControl/>
        <w:tabs>
          <w:tab w:val="left" w:pos="0"/>
        </w:tabs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30F">
        <w:rPr>
          <w:rFonts w:ascii="Times New Roman" w:eastAsia="Times New Roman" w:hAnsi="Times New Roman" w:cs="Arial"/>
          <w:b/>
          <w:color w:val="000000"/>
          <w:sz w:val="24"/>
          <w:szCs w:val="24"/>
          <w:lang w:eastAsia="pl-PL"/>
        </w:rPr>
        <w:t>§ 4</w:t>
      </w:r>
      <w:r w:rsidR="005A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3130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Traci moc uchwała Nr </w:t>
      </w:r>
      <w:r w:rsidRPr="00331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XXVIII/224/21</w:t>
      </w:r>
      <w:r w:rsidRPr="0033130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Rady Gminy Jadów z dnia 19 maja 2021r.                    w sprawie ustalenia wysokości ryczałtowej stawki opłaty za gospodarowanie odpadami komunalnymi na nieruchomościach, na których znajdują się domki letniskowe lub innych nieruchomości wykorzystywanych na cele rekreacyjno-wypoczynkowe.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1310"/>
      </w:tblGrid>
      <w:tr w:rsidR="0033130F" w:rsidRPr="0033130F" w:rsidTr="00331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30F" w:rsidRPr="0033130F" w:rsidRDefault="0033130F" w:rsidP="00DB1A83">
            <w:pPr>
              <w:suppressAutoHyphens w:val="0"/>
              <w:jc w:val="both"/>
              <w:textAlignment w:val="auto"/>
            </w:pP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30F" w:rsidRPr="0033130F" w:rsidRDefault="0033130F" w:rsidP="00DB1A83">
            <w:pPr>
              <w:suppressAutoHyphens w:val="0"/>
              <w:jc w:val="both"/>
              <w:textAlignment w:val="auto"/>
            </w:pPr>
          </w:p>
        </w:tc>
      </w:tr>
    </w:tbl>
    <w:p w:rsidR="0033130F" w:rsidRDefault="0033130F" w:rsidP="00DB1A83">
      <w:pPr>
        <w:widowControl/>
        <w:spacing w:after="12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3130F">
        <w:rPr>
          <w:rFonts w:ascii="Times New Roman" w:eastAsia="Times New Roman" w:hAnsi="Times New Roman" w:cs="Arial"/>
          <w:b/>
          <w:color w:val="000000"/>
          <w:sz w:val="24"/>
          <w:szCs w:val="24"/>
          <w:lang w:eastAsia="pl-PL"/>
        </w:rPr>
        <w:t>§ 5</w:t>
      </w:r>
      <w:r w:rsidR="005A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31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Uchwała podlega ogłoszeniu w Dzienniku Urzędowym Województwa Mazowieckiego </w:t>
      </w:r>
      <w:r w:rsidRPr="00331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wchodzi w życie po upływie 14 dni od dnia jej ogłoszenia.</w:t>
      </w:r>
    </w:p>
    <w:p w:rsidR="005A7B9F" w:rsidRPr="005A7B9F" w:rsidRDefault="005A7B9F" w:rsidP="005A7B9F">
      <w:pPr>
        <w:widowControl/>
        <w:spacing w:after="120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CCF" w:rsidRPr="00DD415C" w:rsidRDefault="00F254DB">
      <w:pPr>
        <w:pStyle w:val="Standard"/>
        <w:spacing w:line="360" w:lineRule="auto"/>
        <w:rPr>
          <w:rFonts w:cs="Arial"/>
          <w:b/>
          <w:bCs/>
          <w:i/>
          <w:color w:val="000000"/>
        </w:rPr>
      </w:pP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 w:rsidRPr="00DD415C">
        <w:rPr>
          <w:rFonts w:cs="Arial"/>
          <w:b/>
          <w:bCs/>
          <w:i/>
          <w:color w:val="000000"/>
        </w:rPr>
        <w:t xml:space="preserve">          </w:t>
      </w:r>
      <w:r w:rsidR="00B071CB">
        <w:rPr>
          <w:rFonts w:cs="Arial"/>
          <w:b/>
          <w:bCs/>
          <w:i/>
          <w:color w:val="000000"/>
        </w:rPr>
        <w:tab/>
      </w:r>
      <w:r w:rsidR="00B071CB">
        <w:rPr>
          <w:rFonts w:cs="Arial"/>
          <w:b/>
          <w:bCs/>
          <w:i/>
          <w:color w:val="000000"/>
        </w:rPr>
        <w:tab/>
      </w:r>
      <w:r w:rsidRPr="00DD415C">
        <w:rPr>
          <w:rFonts w:cs="Arial"/>
          <w:b/>
          <w:bCs/>
          <w:i/>
          <w:color w:val="000000"/>
        </w:rPr>
        <w:t xml:space="preserve">        Przewodnicząca Rady Gminy Jadów</w:t>
      </w:r>
    </w:p>
    <w:p w:rsidR="00DD415C" w:rsidRPr="00DD415C" w:rsidRDefault="00DD415C">
      <w:pPr>
        <w:pStyle w:val="Standard"/>
        <w:spacing w:line="360" w:lineRule="auto"/>
        <w:rPr>
          <w:rFonts w:cs="Arial"/>
          <w:b/>
          <w:bCs/>
          <w:i/>
          <w:color w:val="000000"/>
        </w:rPr>
      </w:pPr>
    </w:p>
    <w:p w:rsidR="009B0CCF" w:rsidRPr="00DD415C" w:rsidRDefault="00F254DB">
      <w:pPr>
        <w:pStyle w:val="Standard"/>
        <w:spacing w:line="360" w:lineRule="auto"/>
        <w:rPr>
          <w:i/>
        </w:rPr>
      </w:pPr>
      <w:r w:rsidRPr="00DD415C">
        <w:rPr>
          <w:rFonts w:cs="Arial"/>
          <w:b/>
          <w:bCs/>
          <w:i/>
          <w:color w:val="000000"/>
        </w:rPr>
        <w:tab/>
      </w:r>
      <w:r w:rsidRPr="00DD415C">
        <w:rPr>
          <w:rFonts w:cs="Arial"/>
          <w:b/>
          <w:bCs/>
          <w:i/>
          <w:color w:val="000000"/>
        </w:rPr>
        <w:tab/>
      </w:r>
      <w:r w:rsidRPr="00DD415C">
        <w:rPr>
          <w:rFonts w:cs="Arial"/>
          <w:b/>
          <w:bCs/>
          <w:i/>
          <w:color w:val="000000"/>
        </w:rPr>
        <w:tab/>
      </w:r>
      <w:r w:rsidRPr="00DD415C">
        <w:rPr>
          <w:rFonts w:cs="Arial"/>
          <w:b/>
          <w:bCs/>
          <w:i/>
          <w:color w:val="000000"/>
        </w:rPr>
        <w:tab/>
      </w:r>
      <w:r w:rsidRPr="00DD415C">
        <w:rPr>
          <w:rFonts w:cs="Arial"/>
          <w:b/>
          <w:bCs/>
          <w:i/>
          <w:color w:val="000000"/>
        </w:rPr>
        <w:tab/>
      </w:r>
      <w:r w:rsidRPr="00DD415C">
        <w:rPr>
          <w:rFonts w:cs="Arial"/>
          <w:b/>
          <w:bCs/>
          <w:i/>
          <w:color w:val="000000"/>
        </w:rPr>
        <w:tab/>
      </w:r>
      <w:r w:rsidR="00B071CB">
        <w:rPr>
          <w:rFonts w:cs="Arial"/>
          <w:b/>
          <w:bCs/>
          <w:i/>
          <w:color w:val="000000"/>
        </w:rPr>
        <w:tab/>
        <w:t xml:space="preserve">  </w:t>
      </w:r>
      <w:r w:rsidRPr="00DD415C">
        <w:rPr>
          <w:rFonts w:cs="Arial"/>
          <w:b/>
          <w:bCs/>
          <w:i/>
          <w:color w:val="000000"/>
        </w:rPr>
        <w:tab/>
        <w:t xml:space="preserve">     </w:t>
      </w:r>
      <w:r w:rsidR="00B071CB">
        <w:rPr>
          <w:rFonts w:cs="Arial"/>
          <w:b/>
          <w:bCs/>
          <w:i/>
          <w:color w:val="000000"/>
        </w:rPr>
        <w:t xml:space="preserve">  </w:t>
      </w:r>
      <w:r w:rsidRPr="00DD415C">
        <w:rPr>
          <w:rFonts w:cs="Arial"/>
          <w:b/>
          <w:bCs/>
          <w:i/>
          <w:color w:val="000000"/>
        </w:rPr>
        <w:t xml:space="preserve"> Regina Maria Sadlik</w:t>
      </w:r>
    </w:p>
    <w:sectPr w:rsidR="009B0CCF" w:rsidRPr="00DD415C">
      <w:headerReference w:type="default" r:id="rId6"/>
      <w:pgSz w:w="11905" w:h="16837"/>
      <w:pgMar w:top="567" w:right="1418" w:bottom="709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4AA" w:rsidRDefault="008F64AA">
      <w:pPr>
        <w:spacing w:after="0" w:line="240" w:lineRule="auto"/>
      </w:pPr>
      <w:r>
        <w:separator/>
      </w:r>
    </w:p>
  </w:endnote>
  <w:endnote w:type="continuationSeparator" w:id="0">
    <w:p w:rsidR="008F64AA" w:rsidRDefault="008F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4AA" w:rsidRDefault="008F64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F64AA" w:rsidRDefault="008F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73" w:rsidRDefault="008F64A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CF"/>
    <w:rsid w:val="00004AC3"/>
    <w:rsid w:val="00037C1F"/>
    <w:rsid w:val="001A3AE8"/>
    <w:rsid w:val="002F2F15"/>
    <w:rsid w:val="00305100"/>
    <w:rsid w:val="0033130F"/>
    <w:rsid w:val="003505E2"/>
    <w:rsid w:val="00357305"/>
    <w:rsid w:val="00380995"/>
    <w:rsid w:val="004040F3"/>
    <w:rsid w:val="005404DA"/>
    <w:rsid w:val="00561B88"/>
    <w:rsid w:val="005A7B9F"/>
    <w:rsid w:val="005C7CD6"/>
    <w:rsid w:val="00667EBC"/>
    <w:rsid w:val="006D7F74"/>
    <w:rsid w:val="006E0379"/>
    <w:rsid w:val="00715679"/>
    <w:rsid w:val="0074325E"/>
    <w:rsid w:val="007800E8"/>
    <w:rsid w:val="0085463E"/>
    <w:rsid w:val="008B6F92"/>
    <w:rsid w:val="008B7983"/>
    <w:rsid w:val="008F64AA"/>
    <w:rsid w:val="0095672D"/>
    <w:rsid w:val="009B0CCF"/>
    <w:rsid w:val="00A45D9B"/>
    <w:rsid w:val="00A60DB2"/>
    <w:rsid w:val="00A67275"/>
    <w:rsid w:val="00A7034E"/>
    <w:rsid w:val="00B071CB"/>
    <w:rsid w:val="00B653B9"/>
    <w:rsid w:val="00BB61CD"/>
    <w:rsid w:val="00C7718D"/>
    <w:rsid w:val="00DB1A83"/>
    <w:rsid w:val="00DD415C"/>
    <w:rsid w:val="00EA5262"/>
    <w:rsid w:val="00ED615B"/>
    <w:rsid w:val="00F2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C21EBB-DD73-4B59-B5E7-216F2F67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Calibri"/>
        <w:kern w:val="3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next w:val="Textbody"/>
    <w:pPr>
      <w:keepNext/>
      <w:tabs>
        <w:tab w:val="center" w:pos="4536"/>
        <w:tab w:val="right" w:pos="9072"/>
      </w:tabs>
      <w:suppressAutoHyphens/>
      <w:spacing w:before="240" w:after="120"/>
    </w:pPr>
    <w:rPr>
      <w:rFonts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PODTYTUL">
    <w:name w:val="F.PODTYTUL"/>
    <w:pPr>
      <w:suppressAutoHyphens/>
      <w:spacing w:line="360" w:lineRule="auto"/>
      <w:jc w:val="center"/>
    </w:pPr>
    <w:rPr>
      <w:b/>
      <w:bCs/>
      <w:smallCaps/>
      <w:szCs w:val="28"/>
    </w:rPr>
  </w:style>
  <w:style w:type="paragraph" w:customStyle="1" w:styleId="FSRODTYTUL">
    <w:name w:val="F.SRODTYTUL"/>
    <w:pPr>
      <w:suppressAutoHyphens/>
    </w:pPr>
    <w:rPr>
      <w:smallCaps/>
    </w:rPr>
  </w:style>
  <w:style w:type="paragraph" w:customStyle="1" w:styleId="FTABELA">
    <w:name w:val="F.TABELA"/>
    <w:pPr>
      <w:suppressAutoHyphens/>
      <w:jc w:val="center"/>
    </w:pPr>
    <w:rPr>
      <w:sz w:val="16"/>
      <w:szCs w:val="16"/>
    </w:rPr>
  </w:style>
  <w:style w:type="paragraph" w:customStyle="1" w:styleId="FTEKSTZAS">
    <w:name w:val="F.TEKST ZAS"/>
    <w:pPr>
      <w:widowControl/>
      <w:suppressAutoHyphens/>
      <w:spacing w:line="360" w:lineRule="auto"/>
    </w:pPr>
    <w:rPr>
      <w:rFonts w:eastAsia="Times New Roman"/>
      <w:bCs/>
      <w:szCs w:val="20"/>
      <w:lang w:eastAsia="pl-PL"/>
    </w:rPr>
  </w:style>
  <w:style w:type="paragraph" w:customStyle="1" w:styleId="FTYTUL">
    <w:name w:val="F.TYTUL"/>
    <w:pPr>
      <w:widowControl/>
      <w:suppressAutoHyphens/>
      <w:spacing w:after="0" w:line="360" w:lineRule="auto"/>
      <w:jc w:val="center"/>
    </w:pPr>
    <w:rPr>
      <w:rFonts w:eastAsia="Times New Roman" w:cs="Times New Roman"/>
      <w:b/>
      <w:bCs/>
      <w:smallCaps/>
      <w:sz w:val="24"/>
      <w:szCs w:val="28"/>
      <w:lang w:eastAsia="pl-PL"/>
    </w:rPr>
  </w:style>
  <w:style w:type="paragraph" w:styleId="Zwykytekst">
    <w:name w:val="Plain Text"/>
    <w:pPr>
      <w:suppressAutoHyphens/>
    </w:pPr>
    <w:rPr>
      <w:rFonts w:ascii="Courier New" w:hAnsi="Courier New" w:cs="Courier New"/>
      <w:szCs w:val="20"/>
    </w:rPr>
  </w:style>
  <w:style w:type="paragraph" w:styleId="Stopka">
    <w:name w:val="footer"/>
    <w:pPr>
      <w:suppressLineNumbers/>
      <w:tabs>
        <w:tab w:val="center" w:pos="4536"/>
        <w:tab w:val="right" w:pos="9072"/>
      </w:tabs>
      <w:suppressAutoHyphens/>
    </w:pPr>
  </w:style>
  <w:style w:type="paragraph" w:styleId="NormalnyWeb">
    <w:name w:val="Normal (Web)"/>
    <w:basedOn w:val="Normalny"/>
    <w:pPr>
      <w:widowControl/>
      <w:suppressAutoHyphens w:val="0"/>
      <w:spacing w:before="10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PODTYTULZnak">
    <w:name w:val="F.PODTYTUL Znak"/>
    <w:rPr>
      <w:rFonts w:eastAsia="Times New Roman" w:cs="Times New Roman"/>
      <w:b/>
      <w:bCs/>
      <w:smallCaps/>
      <w:sz w:val="24"/>
      <w:szCs w:val="28"/>
      <w:lang w:eastAsia="pl-PL"/>
    </w:rPr>
  </w:style>
  <w:style w:type="character" w:customStyle="1" w:styleId="FSRODTYTULZnak">
    <w:name w:val="F.SRODTYTUL Znak"/>
    <w:rPr>
      <w:rFonts w:eastAsia="Times New Roman" w:cs="Times New Roman"/>
      <w:b/>
      <w:bCs/>
      <w:smallCaps/>
      <w:sz w:val="24"/>
      <w:szCs w:val="28"/>
      <w:lang w:eastAsia="pl-PL"/>
    </w:rPr>
  </w:style>
  <w:style w:type="character" w:customStyle="1" w:styleId="FTABELAZnak">
    <w:name w:val="F.TABELA Znak"/>
    <w:rPr>
      <w:rFonts w:eastAsia="Times New Roman" w:cs="Times New Roman"/>
      <w:sz w:val="16"/>
      <w:szCs w:val="16"/>
      <w:lang w:eastAsia="pl-PL"/>
    </w:rPr>
  </w:style>
  <w:style w:type="character" w:customStyle="1" w:styleId="FTEKSTZASZnak">
    <w:name w:val="F.TEKST ZAS Znak"/>
    <w:rPr>
      <w:rFonts w:ascii="Arial" w:eastAsia="Times New Roman" w:hAnsi="Arial" w:cs="Arial"/>
      <w:bCs/>
      <w:sz w:val="20"/>
      <w:szCs w:val="20"/>
      <w:lang w:eastAsia="pl-PL"/>
    </w:rPr>
  </w:style>
  <w:style w:type="character" w:customStyle="1" w:styleId="FTYTULZnak">
    <w:name w:val="F.TYTUL Znak"/>
    <w:rPr>
      <w:rFonts w:eastAsia="Times New Roman" w:cs="Times New Roman"/>
      <w:b/>
      <w:bCs/>
      <w:smallCaps/>
      <w:sz w:val="24"/>
      <w:szCs w:val="28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Cs w:val="20"/>
      <w:lang w:eastAsia="pl-PL"/>
    </w:rPr>
  </w:style>
  <w:style w:type="character" w:customStyle="1" w:styleId="txt-new">
    <w:name w:val="txt-new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Olga Siuchta</cp:lastModifiedBy>
  <cp:revision>2</cp:revision>
  <cp:lastPrinted>2021-05-04T06:46:00Z</cp:lastPrinted>
  <dcterms:created xsi:type="dcterms:W3CDTF">2022-04-20T13:47:00Z</dcterms:created>
  <dcterms:modified xsi:type="dcterms:W3CDTF">2022-04-20T13:47:00Z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